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6D97" w:rsidRDefault="00926D97" w:rsidP="00EA39B1">
      <w:pPr>
        <w:jc w:val="right"/>
        <w:rPr>
          <w:b/>
          <w:sz w:val="28"/>
          <w:szCs w:val="28"/>
        </w:rPr>
      </w:pPr>
      <w:r>
        <w:rPr>
          <w:noProof/>
          <w:lang w:eastAsia="de-AT"/>
        </w:rPr>
        <w:drawing>
          <wp:inline distT="0" distB="0" distL="0" distR="0" wp14:anchorId="27A45F90" wp14:editId="67F2DDF8">
            <wp:extent cx="1707225" cy="635794"/>
            <wp:effectExtent l="0" t="0" r="7620" b="0"/>
            <wp:docPr id="5" name="Grafik 5" descr="BMBF_Logo_Zusatz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MBF_Logo_Zusatz_RG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07225" cy="635794"/>
                    </a:xfrm>
                    <a:prstGeom prst="rect">
                      <a:avLst/>
                    </a:prstGeom>
                    <a:noFill/>
                    <a:ln>
                      <a:noFill/>
                    </a:ln>
                  </pic:spPr>
                </pic:pic>
              </a:graphicData>
            </a:graphic>
          </wp:inline>
        </w:drawing>
      </w:r>
    </w:p>
    <w:p w:rsidR="00926D97" w:rsidRDefault="00926D97" w:rsidP="00EA39B1">
      <w:pPr>
        <w:jc w:val="center"/>
        <w:rPr>
          <w:b/>
          <w:sz w:val="28"/>
          <w:szCs w:val="28"/>
        </w:rPr>
      </w:pPr>
    </w:p>
    <w:p w:rsidR="00167B54" w:rsidRPr="007D6D04" w:rsidRDefault="00167B54" w:rsidP="00EA39B1">
      <w:pPr>
        <w:jc w:val="center"/>
        <w:rPr>
          <w:b/>
          <w:sz w:val="28"/>
          <w:szCs w:val="28"/>
        </w:rPr>
      </w:pPr>
      <w:r w:rsidRPr="007D6D04">
        <w:rPr>
          <w:b/>
          <w:sz w:val="28"/>
          <w:szCs w:val="28"/>
        </w:rPr>
        <w:t>Senat III der Gleichbehandlungskommission</w:t>
      </w:r>
    </w:p>
    <w:p w:rsidR="00167B54" w:rsidRPr="00F277C0" w:rsidRDefault="00167B54" w:rsidP="00EA39B1">
      <w:pPr>
        <w:jc w:val="center"/>
        <w:rPr>
          <w:b/>
          <w:sz w:val="28"/>
          <w:szCs w:val="28"/>
          <w:u w:val="single"/>
        </w:rPr>
      </w:pPr>
      <w:r w:rsidRPr="00F277C0">
        <w:rPr>
          <w:b/>
          <w:sz w:val="28"/>
          <w:szCs w:val="28"/>
          <w:u w:val="single"/>
        </w:rPr>
        <w:t>Prüfungsergebnis gemäß § 12 GBK/GAW-Gesetz</w:t>
      </w:r>
    </w:p>
    <w:p w:rsidR="00167B54" w:rsidRPr="00F90BE3" w:rsidRDefault="00167B54" w:rsidP="00EA39B1"/>
    <w:p w:rsidR="00BA0092" w:rsidRDefault="000B1C88" w:rsidP="00EA39B1">
      <w:r w:rsidRPr="000B1C88">
        <w:t xml:space="preserve">Der Senat III der Gleichbehandlungskommission (GBK) beim </w:t>
      </w:r>
      <w:r w:rsidR="00926D97">
        <w:t>Bundesministerium für Bildung und Frauen</w:t>
      </w:r>
      <w:r w:rsidRPr="000B1C88">
        <w:t xml:space="preserve"> gelangte am </w:t>
      </w:r>
      <w:r w:rsidR="00DC4692">
        <w:t>7. Mai</w:t>
      </w:r>
      <w:r w:rsidR="004F31D0">
        <w:t xml:space="preserve"> 2015</w:t>
      </w:r>
      <w:r w:rsidR="008634D2" w:rsidRPr="00351719">
        <w:t xml:space="preserve"> </w:t>
      </w:r>
      <w:r w:rsidRPr="000B1C88">
        <w:t xml:space="preserve">über </w:t>
      </w:r>
      <w:r w:rsidR="00551C11">
        <w:t>den</w:t>
      </w:r>
      <w:r w:rsidRPr="000B1C88">
        <w:t xml:space="preserve"> am </w:t>
      </w:r>
      <w:r w:rsidR="004F31D0">
        <w:t>14. Jänner 2015</w:t>
      </w:r>
      <w:r w:rsidR="00B90050">
        <w:t xml:space="preserve"> </w:t>
      </w:r>
      <w:r w:rsidRPr="000B1C88">
        <w:t>eing</w:t>
      </w:r>
      <w:r w:rsidRPr="000B1C88">
        <w:t>e</w:t>
      </w:r>
      <w:r w:rsidRPr="000B1C88">
        <w:t>langte</w:t>
      </w:r>
      <w:r w:rsidR="00551C11">
        <w:t>n Antrag</w:t>
      </w:r>
      <w:r w:rsidRPr="000B1C88">
        <w:t xml:space="preserve"> </w:t>
      </w:r>
      <w:r w:rsidR="007F35E4">
        <w:t>von</w:t>
      </w:r>
      <w:r w:rsidR="00D34048">
        <w:t xml:space="preserve"> </w:t>
      </w:r>
      <w:r w:rsidR="007F35E4">
        <w:rPr>
          <w:b/>
        </w:rPr>
        <w:t xml:space="preserve">Herrn </w:t>
      </w:r>
      <w:r w:rsidR="00580863">
        <w:rPr>
          <w:b/>
        </w:rPr>
        <w:t xml:space="preserve">S </w:t>
      </w:r>
      <w:r w:rsidR="002D2129">
        <w:t>(in der Fol</w:t>
      </w:r>
      <w:r w:rsidR="0013295F">
        <w:t xml:space="preserve">ge </w:t>
      </w:r>
      <w:r w:rsidR="00076449">
        <w:t>„Antragsteller“</w:t>
      </w:r>
      <w:r w:rsidR="009E1077">
        <w:t>)</w:t>
      </w:r>
      <w:r w:rsidR="007F35E4">
        <w:t>, vertreten durch den Verein ZARA - Zivilcourage und Anti-Rassismus-Arbeit,</w:t>
      </w:r>
      <w:r w:rsidRPr="000B1C88">
        <w:t xml:space="preserve"> betreffend die Überpr</w:t>
      </w:r>
      <w:r w:rsidRPr="000B1C88">
        <w:t>ü</w:t>
      </w:r>
      <w:r w:rsidRPr="000B1C88">
        <w:t xml:space="preserve">fung einer </w:t>
      </w:r>
      <w:r w:rsidR="00405E87" w:rsidRPr="000B1C88">
        <w:t>unmittelbaren Diskriminierung auf</w:t>
      </w:r>
      <w:r w:rsidR="002C21C6">
        <w:t xml:space="preserve">grund </w:t>
      </w:r>
      <w:r w:rsidR="00011546">
        <w:t xml:space="preserve">der ethnischen Zugehörigkeit </w:t>
      </w:r>
      <w:r w:rsidRPr="000B1C88">
        <w:t xml:space="preserve">beim Zugang zu </w:t>
      </w:r>
      <w:r w:rsidR="0060560E">
        <w:t xml:space="preserve">und der Versorgung mit </w:t>
      </w:r>
      <w:r w:rsidR="00076449">
        <w:t>Gütern und Dienstleistungen</w:t>
      </w:r>
      <w:r w:rsidR="00551C11">
        <w:t xml:space="preserve">, </w:t>
      </w:r>
      <w:r w:rsidR="00076449">
        <w:t>die</w:t>
      </w:r>
      <w:r w:rsidR="00551C11">
        <w:t xml:space="preserve"> </w:t>
      </w:r>
      <w:r w:rsidR="007A3875">
        <w:t>der Ö</w:t>
      </w:r>
      <w:r w:rsidR="007A3875">
        <w:t>f</w:t>
      </w:r>
      <w:r w:rsidR="007A3875">
        <w:t>fentlichkeit zur Verfügung steh</w:t>
      </w:r>
      <w:r w:rsidR="005A176B">
        <w:t>en</w:t>
      </w:r>
      <w:r w:rsidR="00122332">
        <w:t xml:space="preserve">, </w:t>
      </w:r>
      <w:r w:rsidRPr="000B1C88">
        <w:t xml:space="preserve">durch </w:t>
      </w:r>
      <w:r w:rsidR="005B7F73">
        <w:t>die</w:t>
      </w:r>
      <w:r w:rsidR="00076449">
        <w:t xml:space="preserve"> Antragsgegner </w:t>
      </w:r>
    </w:p>
    <w:p w:rsidR="00CE311D" w:rsidRDefault="00CE311D" w:rsidP="00EA39B1"/>
    <w:p w:rsidR="003C60E8" w:rsidRDefault="004F31D0" w:rsidP="00354F2A">
      <w:pPr>
        <w:pStyle w:val="Listenabsatz"/>
        <w:numPr>
          <w:ilvl w:val="0"/>
          <w:numId w:val="28"/>
        </w:numPr>
        <w:jc w:val="left"/>
        <w:rPr>
          <w:b/>
        </w:rPr>
      </w:pPr>
      <w:r w:rsidRPr="005B7F73">
        <w:rPr>
          <w:b/>
        </w:rPr>
        <w:t xml:space="preserve">Club </w:t>
      </w:r>
      <w:r w:rsidR="00FA3CFE">
        <w:rPr>
          <w:b/>
        </w:rPr>
        <w:t>X</w:t>
      </w:r>
    </w:p>
    <w:p w:rsidR="005B7F73" w:rsidRDefault="005B7F73" w:rsidP="00354F2A">
      <w:pPr>
        <w:pStyle w:val="Listenabsatz"/>
        <w:numPr>
          <w:ilvl w:val="0"/>
          <w:numId w:val="28"/>
        </w:numPr>
        <w:jc w:val="left"/>
        <w:rPr>
          <w:b/>
        </w:rPr>
      </w:pPr>
      <w:r>
        <w:rPr>
          <w:b/>
        </w:rPr>
        <w:t xml:space="preserve">Herrn </w:t>
      </w:r>
      <w:r w:rsidR="00FA3CFE">
        <w:rPr>
          <w:b/>
        </w:rPr>
        <w:t>Y</w:t>
      </w:r>
    </w:p>
    <w:p w:rsidR="004F31D0" w:rsidRDefault="004F31D0" w:rsidP="00354F2A">
      <w:pPr>
        <w:pStyle w:val="Listenabsatz"/>
        <w:numPr>
          <w:ilvl w:val="0"/>
          <w:numId w:val="28"/>
        </w:numPr>
        <w:jc w:val="left"/>
        <w:rPr>
          <w:b/>
        </w:rPr>
      </w:pPr>
      <w:r>
        <w:rPr>
          <w:b/>
        </w:rPr>
        <w:t xml:space="preserve">Herrn </w:t>
      </w:r>
      <w:r w:rsidR="00FA3CFE">
        <w:rPr>
          <w:b/>
        </w:rPr>
        <w:t>Z</w:t>
      </w:r>
    </w:p>
    <w:p w:rsidR="00CE311D" w:rsidRPr="005B7F73" w:rsidRDefault="00CE311D" w:rsidP="00CE311D">
      <w:pPr>
        <w:pStyle w:val="Listenabsatz"/>
        <w:ind w:left="2520"/>
        <w:rPr>
          <w:b/>
        </w:rPr>
      </w:pPr>
      <w:bookmarkStart w:id="0" w:name="_GoBack"/>
      <w:bookmarkEnd w:id="0"/>
    </w:p>
    <w:p w:rsidR="00A1057D" w:rsidRPr="00A1057D" w:rsidRDefault="00167B54" w:rsidP="00EA39B1">
      <w:pPr>
        <w:rPr>
          <w:rFonts w:cs="Arial"/>
        </w:rPr>
      </w:pPr>
      <w:r>
        <w:rPr>
          <w:b/>
        </w:rPr>
        <w:t xml:space="preserve">gemäß </w:t>
      </w:r>
      <w:r w:rsidR="006A7BBE">
        <w:rPr>
          <w:b/>
        </w:rPr>
        <w:t>§ 31</w:t>
      </w:r>
      <w:r w:rsidR="002D4119">
        <w:rPr>
          <w:b/>
        </w:rPr>
        <w:t xml:space="preserve"> Abs. 1 </w:t>
      </w:r>
      <w:r w:rsidR="003F3503">
        <w:rPr>
          <w:b/>
        </w:rPr>
        <w:t>iVm</w:t>
      </w:r>
      <w:r w:rsidR="002D4119">
        <w:rPr>
          <w:b/>
        </w:rPr>
        <w:t xml:space="preserve"> § 32</w:t>
      </w:r>
      <w:r w:rsidR="00C03239">
        <w:rPr>
          <w:b/>
        </w:rPr>
        <w:t xml:space="preserve"> A</w:t>
      </w:r>
      <w:r w:rsidR="006A7BBE">
        <w:rPr>
          <w:b/>
        </w:rPr>
        <w:t>bs. 1</w:t>
      </w:r>
      <w:r w:rsidR="00C03239">
        <w:rPr>
          <w:b/>
        </w:rPr>
        <w:t xml:space="preserve"> Gleichbehandlungsgesetz</w:t>
      </w:r>
      <w:r w:rsidR="00A1057D" w:rsidRPr="00A1057D">
        <w:rPr>
          <w:rFonts w:cs="Arial"/>
        </w:rPr>
        <w:t xml:space="preserve"> (in der Folge GlBG; idF BGBl. I Nr. </w:t>
      </w:r>
      <w:r w:rsidR="004F31D0">
        <w:rPr>
          <w:rFonts w:cs="Arial"/>
        </w:rPr>
        <w:t>34/2015</w:t>
      </w:r>
      <w:r w:rsidR="00A1057D" w:rsidRPr="00A1057D">
        <w:rPr>
          <w:rFonts w:cs="Arial"/>
        </w:rPr>
        <w:t>) nach Durchführung eines Verfahrens gemäß § 12 GBK/GAW-Gesetz (</w:t>
      </w:r>
      <w:r w:rsidR="00CA38D0" w:rsidRPr="00A1057D">
        <w:rPr>
          <w:rFonts w:cs="Arial"/>
        </w:rPr>
        <w:t xml:space="preserve">idF </w:t>
      </w:r>
      <w:r w:rsidR="00A01813" w:rsidRPr="00A1057D">
        <w:rPr>
          <w:rFonts w:cs="Arial"/>
        </w:rPr>
        <w:t>BGBl.</w:t>
      </w:r>
      <w:r w:rsidR="00D74D94">
        <w:rPr>
          <w:rFonts w:cs="Arial"/>
        </w:rPr>
        <w:t xml:space="preserve"> </w:t>
      </w:r>
      <w:r w:rsidR="00066B07">
        <w:rPr>
          <w:rFonts w:cs="Arial"/>
        </w:rPr>
        <w:t xml:space="preserve">I Nr. </w:t>
      </w:r>
      <w:r w:rsidR="00DB662A">
        <w:rPr>
          <w:rFonts w:cs="Arial"/>
        </w:rPr>
        <w:t>107/2013</w:t>
      </w:r>
      <w:r w:rsidR="00A1057D" w:rsidRPr="00A1057D">
        <w:rPr>
          <w:rFonts w:cs="Arial"/>
        </w:rPr>
        <w:t>) iVm § 11 Gleichbehandlungskommissions-GO (</w:t>
      </w:r>
      <w:r w:rsidR="00066B07" w:rsidRPr="00A1057D">
        <w:rPr>
          <w:rFonts w:cs="Arial"/>
        </w:rPr>
        <w:t xml:space="preserve">idF BGBl. II Nr. </w:t>
      </w:r>
      <w:r w:rsidR="00DB662A">
        <w:rPr>
          <w:rFonts w:cs="Arial"/>
        </w:rPr>
        <w:t>275/2013</w:t>
      </w:r>
      <w:r w:rsidR="00A1057D" w:rsidRPr="00A1057D">
        <w:rPr>
          <w:rFonts w:cs="Arial"/>
        </w:rPr>
        <w:t xml:space="preserve">) </w:t>
      </w:r>
      <w:r w:rsidR="00A1057D" w:rsidRPr="00A1057D">
        <w:rPr>
          <w:rFonts w:cs="Arial"/>
          <w:b/>
        </w:rPr>
        <w:t>zur Auffa</w:t>
      </w:r>
      <w:r w:rsidR="00A1057D" w:rsidRPr="00A1057D">
        <w:rPr>
          <w:rFonts w:cs="Arial"/>
          <w:b/>
        </w:rPr>
        <w:t>s</w:t>
      </w:r>
      <w:r w:rsidR="00A1057D" w:rsidRPr="00A1057D">
        <w:rPr>
          <w:rFonts w:cs="Arial"/>
          <w:b/>
        </w:rPr>
        <w:t>sung, dass</w:t>
      </w:r>
    </w:p>
    <w:p w:rsidR="006B636F" w:rsidRPr="00E76C86" w:rsidRDefault="00373E04" w:rsidP="00EA39B1">
      <w:pPr>
        <w:rPr>
          <w:b/>
          <w:lang w:eastAsia="de-DE"/>
        </w:rPr>
      </w:pPr>
      <w:r w:rsidRPr="00E76C86">
        <w:rPr>
          <w:b/>
          <w:lang w:eastAsia="de-DE"/>
        </w:rPr>
        <w:t>durch</w:t>
      </w:r>
      <w:r w:rsidR="00556764" w:rsidRPr="00E76C86">
        <w:rPr>
          <w:b/>
          <w:lang w:eastAsia="de-DE"/>
        </w:rPr>
        <w:t xml:space="preserve"> </w:t>
      </w:r>
      <w:r w:rsidR="005B7F73">
        <w:rPr>
          <w:b/>
          <w:lang w:eastAsia="de-DE"/>
        </w:rPr>
        <w:t xml:space="preserve">die Antragsgegner </w:t>
      </w:r>
      <w:r w:rsidRPr="00E76C86">
        <w:rPr>
          <w:b/>
        </w:rPr>
        <w:t xml:space="preserve">eine </w:t>
      </w:r>
      <w:r w:rsidR="00630C8E" w:rsidRPr="00E76C86">
        <w:rPr>
          <w:b/>
        </w:rPr>
        <w:t>unmittelbare Diskriminierung</w:t>
      </w:r>
      <w:r w:rsidRPr="00E76C86">
        <w:rPr>
          <w:b/>
          <w:lang w:eastAsia="de-DE"/>
        </w:rPr>
        <w:t xml:space="preserve"> </w:t>
      </w:r>
      <w:r w:rsidR="002F5317" w:rsidRPr="00E76C86">
        <w:rPr>
          <w:b/>
          <w:lang w:eastAsia="de-DE"/>
        </w:rPr>
        <w:t>de</w:t>
      </w:r>
      <w:r w:rsidR="004F31D0">
        <w:rPr>
          <w:b/>
          <w:lang w:eastAsia="de-DE"/>
        </w:rPr>
        <w:t>s</w:t>
      </w:r>
      <w:r w:rsidRPr="00E76C86">
        <w:rPr>
          <w:b/>
          <w:lang w:eastAsia="de-DE"/>
        </w:rPr>
        <w:t xml:space="preserve"> </w:t>
      </w:r>
      <w:r w:rsidR="00076449">
        <w:rPr>
          <w:b/>
          <w:lang w:eastAsia="de-DE"/>
        </w:rPr>
        <w:t>Antrag</w:t>
      </w:r>
      <w:r w:rsidR="007F35E4">
        <w:rPr>
          <w:b/>
          <w:lang w:eastAsia="de-DE"/>
        </w:rPr>
        <w:t>steller</w:t>
      </w:r>
      <w:r w:rsidR="004F31D0">
        <w:rPr>
          <w:b/>
          <w:lang w:eastAsia="de-DE"/>
        </w:rPr>
        <w:t>s</w:t>
      </w:r>
      <w:r w:rsidRPr="00E76C86">
        <w:rPr>
          <w:b/>
        </w:rPr>
        <w:t xml:space="preserve"> </w:t>
      </w:r>
      <w:r w:rsidRPr="00E76C86">
        <w:rPr>
          <w:b/>
          <w:lang w:eastAsia="de-DE"/>
        </w:rPr>
        <w:t xml:space="preserve">aufgrund </w:t>
      </w:r>
      <w:r w:rsidR="004F31D0">
        <w:rPr>
          <w:b/>
        </w:rPr>
        <w:t>seiner</w:t>
      </w:r>
      <w:r w:rsidR="00C118AB" w:rsidRPr="00E76C86">
        <w:rPr>
          <w:b/>
        </w:rPr>
        <w:t xml:space="preserve"> ethnischen</w:t>
      </w:r>
      <w:r w:rsidR="00556764" w:rsidRPr="00E76C86">
        <w:rPr>
          <w:b/>
        </w:rPr>
        <w:t xml:space="preserve"> Herkunft </w:t>
      </w:r>
      <w:r w:rsidRPr="00E76C86">
        <w:rPr>
          <w:b/>
          <w:lang w:eastAsia="de-DE"/>
        </w:rPr>
        <w:t xml:space="preserve">gemäß </w:t>
      </w:r>
      <w:r w:rsidR="00C118AB" w:rsidRPr="00E76C86">
        <w:rPr>
          <w:b/>
        </w:rPr>
        <w:t>§ 32</w:t>
      </w:r>
      <w:r w:rsidR="0041479C" w:rsidRPr="00E76C86">
        <w:rPr>
          <w:b/>
        </w:rPr>
        <w:t xml:space="preserve"> Abs. 1 </w:t>
      </w:r>
      <w:r w:rsidRPr="00E76C86">
        <w:rPr>
          <w:b/>
          <w:lang w:eastAsia="de-DE"/>
        </w:rPr>
        <w:t>GlBG vorliegt</w:t>
      </w:r>
      <w:r w:rsidR="00541A07" w:rsidRPr="00E76C86">
        <w:rPr>
          <w:b/>
          <w:lang w:eastAsia="de-DE"/>
        </w:rPr>
        <w:t>.</w:t>
      </w:r>
    </w:p>
    <w:p w:rsidR="00BA0092" w:rsidRDefault="00BA0092" w:rsidP="00EA39B1">
      <w:pPr>
        <w:rPr>
          <w:u w:val="single"/>
        </w:rPr>
      </w:pPr>
    </w:p>
    <w:p w:rsidR="00167B54" w:rsidRDefault="00167B54" w:rsidP="00EA39B1">
      <w:pPr>
        <w:rPr>
          <w:u w:val="single"/>
        </w:rPr>
      </w:pPr>
      <w:r w:rsidRPr="00A30EF9">
        <w:rPr>
          <w:u w:val="single"/>
        </w:rPr>
        <w:t>Der Sachverhalt stellte sich laut</w:t>
      </w:r>
      <w:r w:rsidR="005F70B8">
        <w:rPr>
          <w:u w:val="single"/>
        </w:rPr>
        <w:t xml:space="preserve"> </w:t>
      </w:r>
      <w:r w:rsidR="00DB662A">
        <w:rPr>
          <w:u w:val="single"/>
        </w:rPr>
        <w:t>Antrag</w:t>
      </w:r>
      <w:r w:rsidR="005F70B8">
        <w:rPr>
          <w:u w:val="single"/>
        </w:rPr>
        <w:t xml:space="preserve"> </w:t>
      </w:r>
      <w:r w:rsidRPr="00A30EF9">
        <w:rPr>
          <w:u w:val="single"/>
        </w:rPr>
        <w:t>im Wesentlichen wie folgt dar:</w:t>
      </w:r>
    </w:p>
    <w:p w:rsidR="00B925D9" w:rsidRDefault="00EA4D45" w:rsidP="00EA39B1">
      <w:pPr>
        <w:pStyle w:val="StandardWeb"/>
        <w:spacing w:before="0" w:after="120" w:line="360" w:lineRule="auto"/>
        <w:rPr>
          <w:rFonts w:ascii="Arial" w:hAnsi="Arial"/>
          <w:sz w:val="24"/>
          <w:szCs w:val="24"/>
        </w:rPr>
      </w:pPr>
      <w:r>
        <w:rPr>
          <w:rFonts w:ascii="Arial" w:hAnsi="Arial"/>
          <w:sz w:val="24"/>
          <w:szCs w:val="24"/>
        </w:rPr>
        <w:lastRenderedPageBreak/>
        <w:t xml:space="preserve">Am </w:t>
      </w:r>
      <w:r w:rsidR="00FA3CFE">
        <w:rPr>
          <w:rFonts w:ascii="Arial" w:hAnsi="Arial"/>
          <w:sz w:val="24"/>
          <w:szCs w:val="24"/>
        </w:rPr>
        <w:t>…</w:t>
      </w:r>
      <w:r>
        <w:rPr>
          <w:rFonts w:ascii="Arial" w:hAnsi="Arial"/>
          <w:sz w:val="24"/>
          <w:szCs w:val="24"/>
        </w:rPr>
        <w:t xml:space="preserve"> habe der Antragsteller alleine den Club </w:t>
      </w:r>
      <w:r w:rsidR="00FA3CFE">
        <w:rPr>
          <w:rFonts w:ascii="Arial" w:hAnsi="Arial"/>
          <w:sz w:val="24"/>
          <w:szCs w:val="24"/>
        </w:rPr>
        <w:t>X</w:t>
      </w:r>
      <w:r>
        <w:rPr>
          <w:rFonts w:ascii="Arial" w:hAnsi="Arial"/>
          <w:sz w:val="24"/>
          <w:szCs w:val="24"/>
        </w:rPr>
        <w:t xml:space="preserve"> besuchen wollen. Di</w:t>
      </w:r>
      <w:r>
        <w:rPr>
          <w:rFonts w:ascii="Arial" w:hAnsi="Arial"/>
          <w:sz w:val="24"/>
          <w:szCs w:val="24"/>
        </w:rPr>
        <w:t>e</w:t>
      </w:r>
      <w:r>
        <w:rPr>
          <w:rFonts w:ascii="Arial" w:hAnsi="Arial"/>
          <w:sz w:val="24"/>
          <w:szCs w:val="24"/>
        </w:rPr>
        <w:t>ser lebe seit seinem dritten Lebensjahr in Österreich, seine Eltern würden aus der Türkei sta</w:t>
      </w:r>
      <w:r>
        <w:rPr>
          <w:rFonts w:ascii="Arial" w:hAnsi="Arial"/>
          <w:sz w:val="24"/>
          <w:szCs w:val="24"/>
        </w:rPr>
        <w:t>m</w:t>
      </w:r>
      <w:r>
        <w:rPr>
          <w:rFonts w:ascii="Arial" w:hAnsi="Arial"/>
          <w:sz w:val="24"/>
          <w:szCs w:val="24"/>
        </w:rPr>
        <w:t>men.</w:t>
      </w:r>
    </w:p>
    <w:p w:rsidR="00EA4D45" w:rsidRDefault="00EA4D45" w:rsidP="00EA39B1">
      <w:pPr>
        <w:pStyle w:val="StandardWeb"/>
        <w:spacing w:before="0" w:after="120" w:line="360" w:lineRule="auto"/>
        <w:rPr>
          <w:rFonts w:ascii="Arial" w:hAnsi="Arial"/>
          <w:sz w:val="24"/>
          <w:szCs w:val="24"/>
        </w:rPr>
      </w:pPr>
      <w:r>
        <w:rPr>
          <w:rFonts w:ascii="Arial" w:hAnsi="Arial"/>
          <w:sz w:val="24"/>
          <w:szCs w:val="24"/>
        </w:rPr>
        <w:t>Als der Antragsteller das Lokal habe betreten wollen, sei ihm vom Türsteher der Ei</w:t>
      </w:r>
      <w:r>
        <w:rPr>
          <w:rFonts w:ascii="Arial" w:hAnsi="Arial"/>
          <w:sz w:val="24"/>
          <w:szCs w:val="24"/>
        </w:rPr>
        <w:t>n</w:t>
      </w:r>
      <w:r>
        <w:rPr>
          <w:rFonts w:ascii="Arial" w:hAnsi="Arial"/>
          <w:sz w:val="24"/>
          <w:szCs w:val="24"/>
        </w:rPr>
        <w:t xml:space="preserve">lass mit der Begründung „Nur für Stammgäste!“ verweigert worden. Auf Nachfrage </w:t>
      </w:r>
      <w:r w:rsidR="00B5283B">
        <w:rPr>
          <w:rFonts w:ascii="Arial" w:hAnsi="Arial"/>
          <w:sz w:val="24"/>
          <w:szCs w:val="24"/>
        </w:rPr>
        <w:t>habe</w:t>
      </w:r>
      <w:r>
        <w:rPr>
          <w:rFonts w:ascii="Arial" w:hAnsi="Arial"/>
          <w:sz w:val="24"/>
          <w:szCs w:val="24"/>
        </w:rPr>
        <w:t xml:space="preserve"> der zweite Türsteher die Antwort </w:t>
      </w:r>
      <w:r w:rsidR="00B5283B">
        <w:rPr>
          <w:rFonts w:ascii="Arial" w:hAnsi="Arial"/>
          <w:sz w:val="24"/>
          <w:szCs w:val="24"/>
        </w:rPr>
        <w:t xml:space="preserve">wiederholt </w:t>
      </w:r>
      <w:r>
        <w:rPr>
          <w:rFonts w:ascii="Arial" w:hAnsi="Arial"/>
          <w:sz w:val="24"/>
          <w:szCs w:val="24"/>
        </w:rPr>
        <w:t>und</w:t>
      </w:r>
      <w:r w:rsidR="00B5283B">
        <w:rPr>
          <w:rFonts w:ascii="Arial" w:hAnsi="Arial"/>
          <w:sz w:val="24"/>
          <w:szCs w:val="24"/>
        </w:rPr>
        <w:t xml:space="preserve"> habe</w:t>
      </w:r>
      <w:r>
        <w:rPr>
          <w:rFonts w:ascii="Arial" w:hAnsi="Arial"/>
          <w:sz w:val="24"/>
          <w:szCs w:val="24"/>
        </w:rPr>
        <w:t xml:space="preserve"> ihm ebenfalls den Ei</w:t>
      </w:r>
      <w:r>
        <w:rPr>
          <w:rFonts w:ascii="Arial" w:hAnsi="Arial"/>
          <w:sz w:val="24"/>
          <w:szCs w:val="24"/>
        </w:rPr>
        <w:t>n</w:t>
      </w:r>
      <w:r>
        <w:rPr>
          <w:rFonts w:ascii="Arial" w:hAnsi="Arial"/>
          <w:sz w:val="24"/>
          <w:szCs w:val="24"/>
        </w:rPr>
        <w:t>lass</w:t>
      </w:r>
      <w:r w:rsidR="00B5283B" w:rsidRPr="00B5283B">
        <w:rPr>
          <w:rFonts w:ascii="Arial" w:hAnsi="Arial"/>
          <w:sz w:val="24"/>
          <w:szCs w:val="24"/>
        </w:rPr>
        <w:t xml:space="preserve"> </w:t>
      </w:r>
      <w:r w:rsidR="00B5283B">
        <w:rPr>
          <w:rFonts w:ascii="Arial" w:hAnsi="Arial"/>
          <w:sz w:val="24"/>
          <w:szCs w:val="24"/>
        </w:rPr>
        <w:t>verweigerte</w:t>
      </w:r>
      <w:r>
        <w:rPr>
          <w:rFonts w:ascii="Arial" w:hAnsi="Arial"/>
          <w:sz w:val="24"/>
          <w:szCs w:val="24"/>
        </w:rPr>
        <w:t>.</w:t>
      </w:r>
    </w:p>
    <w:p w:rsidR="00EA4D45" w:rsidRDefault="00932984" w:rsidP="00EA39B1">
      <w:pPr>
        <w:pStyle w:val="StandardWeb"/>
        <w:spacing w:before="0" w:after="120" w:line="360" w:lineRule="auto"/>
        <w:rPr>
          <w:rFonts w:ascii="Arial" w:hAnsi="Arial"/>
          <w:sz w:val="24"/>
          <w:szCs w:val="24"/>
        </w:rPr>
      </w:pPr>
      <w:r>
        <w:rPr>
          <w:rFonts w:ascii="Arial" w:hAnsi="Arial"/>
          <w:sz w:val="24"/>
          <w:szCs w:val="24"/>
        </w:rPr>
        <w:t xml:space="preserve">Nach etwa zehn Minuten sei Herr </w:t>
      </w:r>
      <w:r w:rsidR="00FA3CFE">
        <w:rPr>
          <w:rFonts w:ascii="Arial" w:hAnsi="Arial"/>
          <w:sz w:val="24"/>
          <w:szCs w:val="24"/>
        </w:rPr>
        <w:t>B</w:t>
      </w:r>
      <w:r>
        <w:rPr>
          <w:rFonts w:ascii="Arial" w:hAnsi="Arial"/>
          <w:sz w:val="24"/>
          <w:szCs w:val="24"/>
        </w:rPr>
        <w:t xml:space="preserve"> problemlos von den beiden Türstehern eingela</w:t>
      </w:r>
      <w:r>
        <w:rPr>
          <w:rFonts w:ascii="Arial" w:hAnsi="Arial"/>
          <w:sz w:val="24"/>
          <w:szCs w:val="24"/>
        </w:rPr>
        <w:t>s</w:t>
      </w:r>
      <w:r>
        <w:rPr>
          <w:rFonts w:ascii="Arial" w:hAnsi="Arial"/>
          <w:sz w:val="24"/>
          <w:szCs w:val="24"/>
        </w:rPr>
        <w:t>sen worden. Er sei im gleichen Alter wie der Antragsteller, ebenfalls kein Stammgast des Clubs und der äußeren Erscheinung nach „Mehrheitsösterre</w:t>
      </w:r>
      <w:r>
        <w:rPr>
          <w:rFonts w:ascii="Arial" w:hAnsi="Arial"/>
          <w:sz w:val="24"/>
          <w:szCs w:val="24"/>
        </w:rPr>
        <w:t>i</w:t>
      </w:r>
      <w:r>
        <w:rPr>
          <w:rFonts w:ascii="Arial" w:hAnsi="Arial"/>
          <w:sz w:val="24"/>
          <w:szCs w:val="24"/>
        </w:rPr>
        <w:t>cher“.</w:t>
      </w:r>
    </w:p>
    <w:p w:rsidR="001F38FB" w:rsidRDefault="00932984" w:rsidP="00EA39B1">
      <w:pPr>
        <w:pStyle w:val="StandardWeb"/>
        <w:spacing w:before="0" w:after="120" w:line="360" w:lineRule="auto"/>
        <w:rPr>
          <w:rFonts w:ascii="Arial" w:hAnsi="Arial"/>
          <w:sz w:val="24"/>
          <w:szCs w:val="24"/>
        </w:rPr>
      </w:pPr>
      <w:r>
        <w:rPr>
          <w:rFonts w:ascii="Arial" w:hAnsi="Arial"/>
          <w:sz w:val="24"/>
          <w:szCs w:val="24"/>
        </w:rPr>
        <w:t>Aufgrund dieser Schilderung scheine es offensichtlich, dass der Antragsteller au</w:t>
      </w:r>
      <w:r>
        <w:rPr>
          <w:rFonts w:ascii="Arial" w:hAnsi="Arial"/>
          <w:sz w:val="24"/>
          <w:szCs w:val="24"/>
        </w:rPr>
        <w:t>f</w:t>
      </w:r>
      <w:r>
        <w:rPr>
          <w:rFonts w:ascii="Arial" w:hAnsi="Arial"/>
          <w:sz w:val="24"/>
          <w:szCs w:val="24"/>
        </w:rPr>
        <w:t xml:space="preserve">grund seiner ethnischen Zugehörigkeit nicht in den Club eingelassen worden sei. Der Antragsteller und Herr </w:t>
      </w:r>
      <w:r w:rsidR="00FA3CFE">
        <w:rPr>
          <w:rFonts w:ascii="Arial" w:hAnsi="Arial"/>
          <w:sz w:val="24"/>
          <w:szCs w:val="24"/>
        </w:rPr>
        <w:t>B</w:t>
      </w:r>
      <w:r>
        <w:rPr>
          <w:rFonts w:ascii="Arial" w:hAnsi="Arial"/>
          <w:sz w:val="24"/>
          <w:szCs w:val="24"/>
        </w:rPr>
        <w:t xml:space="preserve"> seien, da sie im Zuge eines Lokal</w:t>
      </w:r>
      <w:r w:rsidR="00B43C89">
        <w:rPr>
          <w:rFonts w:ascii="Arial" w:hAnsi="Arial"/>
          <w:sz w:val="24"/>
          <w:szCs w:val="24"/>
        </w:rPr>
        <w:t>-</w:t>
      </w:r>
      <w:proofErr w:type="spellStart"/>
      <w:r w:rsidR="00B43C89">
        <w:rPr>
          <w:rFonts w:ascii="Arial" w:hAnsi="Arial"/>
          <w:sz w:val="24"/>
          <w:szCs w:val="24"/>
        </w:rPr>
        <w:t>T</w:t>
      </w:r>
      <w:r>
        <w:rPr>
          <w:rFonts w:ascii="Arial" w:hAnsi="Arial"/>
          <w:sz w:val="24"/>
          <w:szCs w:val="24"/>
        </w:rPr>
        <w:t>estings</w:t>
      </w:r>
      <w:proofErr w:type="spellEnd"/>
      <w:r>
        <w:rPr>
          <w:rFonts w:ascii="Arial" w:hAnsi="Arial"/>
          <w:sz w:val="24"/>
          <w:szCs w:val="24"/>
        </w:rPr>
        <w:t xml:space="preserve"> </w:t>
      </w:r>
      <w:r w:rsidR="00B43C89">
        <w:rPr>
          <w:rFonts w:ascii="Arial" w:hAnsi="Arial"/>
          <w:sz w:val="24"/>
          <w:szCs w:val="24"/>
        </w:rPr>
        <w:t>den Club</w:t>
      </w:r>
      <w:r>
        <w:rPr>
          <w:rFonts w:ascii="Arial" w:hAnsi="Arial"/>
          <w:sz w:val="24"/>
          <w:szCs w:val="24"/>
        </w:rPr>
        <w:t xml:space="preserve"> hätten betreten wollen, </w:t>
      </w:r>
      <w:r w:rsidR="00016EE5">
        <w:rPr>
          <w:rFonts w:ascii="Arial" w:hAnsi="Arial"/>
          <w:sz w:val="24"/>
          <w:szCs w:val="24"/>
        </w:rPr>
        <w:t>nicht angetrunken und ähnlich bekleidet gewesen.</w:t>
      </w:r>
      <w:r w:rsidR="00302A8C">
        <w:rPr>
          <w:rFonts w:ascii="Arial" w:hAnsi="Arial"/>
          <w:sz w:val="24"/>
          <w:szCs w:val="24"/>
        </w:rPr>
        <w:t xml:space="preserve"> Di</w:t>
      </w:r>
      <w:r w:rsidR="00302A8C">
        <w:rPr>
          <w:rFonts w:ascii="Arial" w:hAnsi="Arial"/>
          <w:sz w:val="24"/>
          <w:szCs w:val="24"/>
        </w:rPr>
        <w:t>e</w:t>
      </w:r>
      <w:r w:rsidR="00302A8C">
        <w:rPr>
          <w:rFonts w:ascii="Arial" w:hAnsi="Arial"/>
          <w:sz w:val="24"/>
          <w:szCs w:val="24"/>
        </w:rPr>
        <w:t>ses Lokal–</w:t>
      </w:r>
      <w:proofErr w:type="spellStart"/>
      <w:r w:rsidR="00302A8C">
        <w:rPr>
          <w:rFonts w:ascii="Arial" w:hAnsi="Arial"/>
          <w:sz w:val="24"/>
          <w:szCs w:val="24"/>
        </w:rPr>
        <w:t>Testing</w:t>
      </w:r>
      <w:proofErr w:type="spellEnd"/>
      <w:r w:rsidR="00302A8C">
        <w:rPr>
          <w:rFonts w:ascii="Arial" w:hAnsi="Arial"/>
          <w:sz w:val="24"/>
          <w:szCs w:val="24"/>
        </w:rPr>
        <w:t xml:space="preserve"> sei vom Verein ZARA – Zivilcourage und Antirassismus-Arbeit durchgeführt worden.</w:t>
      </w:r>
    </w:p>
    <w:p w:rsidR="001F38FB" w:rsidRDefault="001F38FB" w:rsidP="00EA39B1">
      <w:pPr>
        <w:pStyle w:val="StandardWeb"/>
        <w:spacing w:before="0" w:after="120" w:line="360" w:lineRule="auto"/>
        <w:rPr>
          <w:rFonts w:ascii="Arial" w:hAnsi="Arial"/>
          <w:sz w:val="24"/>
          <w:szCs w:val="24"/>
        </w:rPr>
      </w:pPr>
    </w:p>
    <w:p w:rsidR="004E6C90" w:rsidRDefault="00DF22D3" w:rsidP="00EA39B1">
      <w:pPr>
        <w:rPr>
          <w:u w:val="single"/>
        </w:rPr>
      </w:pPr>
      <w:r>
        <w:rPr>
          <w:u w:val="single"/>
        </w:rPr>
        <w:t>Vom Antragsgegner</w:t>
      </w:r>
      <w:r w:rsidR="004E6C90" w:rsidRPr="004E6C90">
        <w:rPr>
          <w:u w:val="single"/>
        </w:rPr>
        <w:t xml:space="preserve"> langte zu den Vorwürfen</w:t>
      </w:r>
      <w:r>
        <w:rPr>
          <w:u w:val="single"/>
        </w:rPr>
        <w:t xml:space="preserve"> </w:t>
      </w:r>
      <w:proofErr w:type="gramStart"/>
      <w:r>
        <w:rPr>
          <w:u w:val="single"/>
        </w:rPr>
        <w:t xml:space="preserve">am </w:t>
      </w:r>
      <w:r w:rsidR="00FA3CFE">
        <w:rPr>
          <w:u w:val="single"/>
        </w:rPr>
        <w:t>…</w:t>
      </w:r>
      <w:r w:rsidR="004E6C90" w:rsidRPr="004E6C90">
        <w:rPr>
          <w:u w:val="single"/>
        </w:rPr>
        <w:t xml:space="preserve"> </w:t>
      </w:r>
      <w:r>
        <w:rPr>
          <w:u w:val="single"/>
        </w:rPr>
        <w:t>im Wesentlichen folgende</w:t>
      </w:r>
      <w:proofErr w:type="gramEnd"/>
      <w:r w:rsidR="004E6C90" w:rsidRPr="004E6C90">
        <w:rPr>
          <w:u w:val="single"/>
        </w:rPr>
        <w:t xml:space="preserve"> Ste</w:t>
      </w:r>
      <w:r w:rsidR="004E6C90" w:rsidRPr="004E6C90">
        <w:rPr>
          <w:u w:val="single"/>
        </w:rPr>
        <w:t>l</w:t>
      </w:r>
      <w:r w:rsidR="004E6C90" w:rsidRPr="004E6C90">
        <w:rPr>
          <w:u w:val="single"/>
        </w:rPr>
        <w:t xml:space="preserve">lungnahme bei Senat III ein. </w:t>
      </w:r>
    </w:p>
    <w:p w:rsidR="00DF22D3" w:rsidRPr="00DF22D3" w:rsidRDefault="00016EE5" w:rsidP="00EA39B1">
      <w:r>
        <w:t>Es widerspreche der Geschäftspolitik des Erstantragsgegners</w:t>
      </w:r>
      <w:r w:rsidR="00AF3268">
        <w:t>,</w:t>
      </w:r>
      <w:r>
        <w:t xml:space="preserve"> potentielle</w:t>
      </w:r>
      <w:r w:rsidR="00AF3268">
        <w:t>n</w:t>
      </w:r>
      <w:r>
        <w:t xml:space="preserve"> Gäste</w:t>
      </w:r>
      <w:r w:rsidR="00AF3268">
        <w:t>n</w:t>
      </w:r>
      <w:r w:rsidR="00F36F57">
        <w:t xml:space="preserve"> wegen ihrer ethnischen Zugehörigkeit den Zugang zum Lokal zu verwehren. In di</w:t>
      </w:r>
      <w:r w:rsidR="00F36F57">
        <w:t>e</w:t>
      </w:r>
      <w:r w:rsidR="00F36F57">
        <w:t>sem Sinne seien auch sämtliche Mitarbeiter des Erstantragsgegners angewiesen worden.</w:t>
      </w:r>
    </w:p>
    <w:p w:rsidR="00DF22D3" w:rsidRDefault="004B1C66" w:rsidP="00EA39B1">
      <w:r>
        <w:t xml:space="preserve">Vom </w:t>
      </w:r>
      <w:r w:rsidR="00CA38D0">
        <w:t xml:space="preserve">Zweit- </w:t>
      </w:r>
      <w:r>
        <w:t xml:space="preserve">und </w:t>
      </w:r>
      <w:r w:rsidR="00CA38D0">
        <w:t xml:space="preserve">vom </w:t>
      </w:r>
      <w:r>
        <w:t>Drittantragsgegner langte</w:t>
      </w:r>
      <w:r w:rsidR="00CA38D0">
        <w:t>n</w:t>
      </w:r>
      <w:r>
        <w:t xml:space="preserve"> keine Stellungnahme</w:t>
      </w:r>
      <w:r w:rsidR="00CA38D0">
        <w:t>n</w:t>
      </w:r>
      <w:r>
        <w:t xml:space="preserve"> bei Senat III ein.</w:t>
      </w:r>
    </w:p>
    <w:p w:rsidR="00FA6B66" w:rsidRPr="00EC4F7D" w:rsidRDefault="00FA6B66" w:rsidP="00EA39B1">
      <w:pPr>
        <w:rPr>
          <w:u w:val="single"/>
        </w:rPr>
      </w:pPr>
      <w:r w:rsidRPr="00EC4F7D">
        <w:rPr>
          <w:u w:val="single"/>
        </w:rPr>
        <w:t>In</w:t>
      </w:r>
      <w:r w:rsidR="003D65D0" w:rsidRPr="00EC4F7D">
        <w:rPr>
          <w:u w:val="single"/>
        </w:rPr>
        <w:t xml:space="preserve"> </w:t>
      </w:r>
      <w:r w:rsidR="00F36F57">
        <w:rPr>
          <w:u w:val="single"/>
        </w:rPr>
        <w:t>den</w:t>
      </w:r>
      <w:r w:rsidR="003D65D0" w:rsidRPr="00EC4F7D">
        <w:rPr>
          <w:u w:val="single"/>
        </w:rPr>
        <w:t xml:space="preserve"> </w:t>
      </w:r>
      <w:r w:rsidRPr="00EC4F7D">
        <w:rPr>
          <w:u w:val="single"/>
        </w:rPr>
        <w:t>Sitzung</w:t>
      </w:r>
      <w:r w:rsidR="00F36F57">
        <w:rPr>
          <w:u w:val="single"/>
        </w:rPr>
        <w:t>en</w:t>
      </w:r>
      <w:r w:rsidRPr="00EC4F7D">
        <w:rPr>
          <w:u w:val="single"/>
        </w:rPr>
        <w:t xml:space="preserve"> der GBK am </w:t>
      </w:r>
      <w:r w:rsidR="00AD596F">
        <w:rPr>
          <w:u w:val="single"/>
        </w:rPr>
        <w:t>…</w:t>
      </w:r>
      <w:r w:rsidR="00DF64B4" w:rsidRPr="00EC4F7D">
        <w:rPr>
          <w:u w:val="single"/>
        </w:rPr>
        <w:t xml:space="preserve"> </w:t>
      </w:r>
      <w:r w:rsidR="00F36F57">
        <w:rPr>
          <w:u w:val="single"/>
        </w:rPr>
        <w:t xml:space="preserve">und </w:t>
      </w:r>
      <w:r w:rsidR="00AD596F">
        <w:rPr>
          <w:u w:val="single"/>
        </w:rPr>
        <w:t>…</w:t>
      </w:r>
      <w:r w:rsidR="00F36F57">
        <w:rPr>
          <w:u w:val="single"/>
        </w:rPr>
        <w:t xml:space="preserve"> </w:t>
      </w:r>
      <w:r w:rsidR="000456C0" w:rsidRPr="00EC4F7D">
        <w:rPr>
          <w:u w:val="single"/>
        </w:rPr>
        <w:t>wurden</w:t>
      </w:r>
      <w:r w:rsidR="007C6999" w:rsidRPr="00EC4F7D">
        <w:rPr>
          <w:u w:val="single"/>
        </w:rPr>
        <w:t xml:space="preserve"> </w:t>
      </w:r>
      <w:r w:rsidR="00F36F57">
        <w:rPr>
          <w:u w:val="single"/>
        </w:rPr>
        <w:t>der</w:t>
      </w:r>
      <w:r w:rsidR="00060E8B">
        <w:rPr>
          <w:u w:val="single"/>
        </w:rPr>
        <w:t xml:space="preserve"> </w:t>
      </w:r>
      <w:r w:rsidR="00DC1778">
        <w:rPr>
          <w:u w:val="single"/>
        </w:rPr>
        <w:t>Antragsteller</w:t>
      </w:r>
      <w:r w:rsidR="00525836">
        <w:rPr>
          <w:u w:val="single"/>
        </w:rPr>
        <w:t xml:space="preserve">, </w:t>
      </w:r>
      <w:r w:rsidR="001B74E6">
        <w:rPr>
          <w:u w:val="single"/>
        </w:rPr>
        <w:t>die Antragsge</w:t>
      </w:r>
      <w:r w:rsidR="001B74E6">
        <w:rPr>
          <w:u w:val="single"/>
        </w:rPr>
        <w:t>g</w:t>
      </w:r>
      <w:r w:rsidR="001B74E6">
        <w:rPr>
          <w:u w:val="single"/>
        </w:rPr>
        <w:t>ner</w:t>
      </w:r>
      <w:r w:rsidR="00F36F57">
        <w:rPr>
          <w:u w:val="single"/>
        </w:rPr>
        <w:t xml:space="preserve">, Herr </w:t>
      </w:r>
      <w:r w:rsidR="00FA3CFE">
        <w:rPr>
          <w:u w:val="single"/>
        </w:rPr>
        <w:t>B</w:t>
      </w:r>
      <w:r w:rsidR="00F36F57">
        <w:rPr>
          <w:u w:val="single"/>
        </w:rPr>
        <w:t xml:space="preserve"> und Herr </w:t>
      </w:r>
      <w:r w:rsidR="00FA3CFE">
        <w:rPr>
          <w:u w:val="single"/>
        </w:rPr>
        <w:t>C</w:t>
      </w:r>
      <w:r w:rsidR="00F36F57">
        <w:rPr>
          <w:u w:val="single"/>
        </w:rPr>
        <w:t xml:space="preserve"> </w:t>
      </w:r>
      <w:r w:rsidRPr="00EC4F7D">
        <w:rPr>
          <w:rFonts w:cs="Arial"/>
          <w:u w:val="single"/>
        </w:rPr>
        <w:t>a</w:t>
      </w:r>
      <w:r w:rsidRPr="00EC4F7D">
        <w:rPr>
          <w:u w:val="single"/>
        </w:rPr>
        <w:t>ls Auskunfts</w:t>
      </w:r>
      <w:r w:rsidR="004D7F33">
        <w:rPr>
          <w:u w:val="single"/>
        </w:rPr>
        <w:t>person</w:t>
      </w:r>
      <w:r w:rsidR="00DC1778">
        <w:rPr>
          <w:u w:val="single"/>
        </w:rPr>
        <w:t>en</w:t>
      </w:r>
      <w:r w:rsidRPr="00EC4F7D">
        <w:rPr>
          <w:u w:val="single"/>
        </w:rPr>
        <w:t xml:space="preserve"> befragt</w:t>
      </w:r>
      <w:r w:rsidR="003D65D0" w:rsidRPr="00EC4F7D">
        <w:rPr>
          <w:u w:val="single"/>
        </w:rPr>
        <w:t>:</w:t>
      </w:r>
      <w:r w:rsidRPr="00EC4F7D">
        <w:rPr>
          <w:u w:val="single"/>
        </w:rPr>
        <w:t xml:space="preserve"> </w:t>
      </w:r>
    </w:p>
    <w:p w:rsidR="00F26751" w:rsidRDefault="00204D29" w:rsidP="00F26751">
      <w:r>
        <w:rPr>
          <w:u w:val="single"/>
        </w:rPr>
        <w:t>Der</w:t>
      </w:r>
      <w:r w:rsidR="007D1D03" w:rsidRPr="007D1D03">
        <w:rPr>
          <w:u w:val="single"/>
        </w:rPr>
        <w:t xml:space="preserve"> Antragsteller</w:t>
      </w:r>
      <w:r w:rsidR="00EF5ADB">
        <w:t xml:space="preserve"> erläuterte in </w:t>
      </w:r>
      <w:r>
        <w:t>seiner</w:t>
      </w:r>
      <w:r w:rsidR="00EF5ADB">
        <w:t xml:space="preserve"> Befragung am </w:t>
      </w:r>
      <w:r w:rsidR="00FA3CFE">
        <w:t>…</w:t>
      </w:r>
      <w:r w:rsidR="00EF5ADB" w:rsidRPr="005E485D">
        <w:t xml:space="preserve">, </w:t>
      </w:r>
      <w:r w:rsidR="00EF5ADB" w:rsidRPr="00B661B9">
        <w:t>dass</w:t>
      </w:r>
      <w:r w:rsidR="00B661B9">
        <w:t xml:space="preserve"> sich die Eintrittsverwe</w:t>
      </w:r>
      <w:r w:rsidR="00B661B9">
        <w:t>i</w:t>
      </w:r>
      <w:r w:rsidR="00B661B9">
        <w:t>gerung im Rahmen eines sogenannten Lokal–</w:t>
      </w:r>
      <w:proofErr w:type="spellStart"/>
      <w:r w:rsidR="00B661B9">
        <w:t>Testings</w:t>
      </w:r>
      <w:proofErr w:type="spellEnd"/>
      <w:r w:rsidR="00B661B9">
        <w:t xml:space="preserve"> ereignet hat. Herr A, ein Te</w:t>
      </w:r>
      <w:r w:rsidR="00B661B9">
        <w:t>s</w:t>
      </w:r>
      <w:r w:rsidR="00B661B9">
        <w:t>ter mit schwarzer Hautfarbe</w:t>
      </w:r>
      <w:r w:rsidR="00EF5ADB">
        <w:t xml:space="preserve"> </w:t>
      </w:r>
      <w:r w:rsidR="00B661B9">
        <w:t xml:space="preserve">und Herr </w:t>
      </w:r>
      <w:r w:rsidR="00FA3CFE">
        <w:t>B</w:t>
      </w:r>
      <w:r w:rsidR="00B661B9">
        <w:t>, mehrheitsöste</w:t>
      </w:r>
      <w:r w:rsidR="00B661B9">
        <w:t>r</w:t>
      </w:r>
      <w:r w:rsidR="00B661B9">
        <w:t xml:space="preserve">reichisch aussehend, hätten </w:t>
      </w:r>
      <w:r w:rsidR="00B661B9">
        <w:lastRenderedPageBreak/>
        <w:t xml:space="preserve">sich </w:t>
      </w:r>
      <w:r w:rsidR="001D3D22">
        <w:t xml:space="preserve">mit Mitarbeitern und Mitarbeiterinnen von ZARA </w:t>
      </w:r>
      <w:r w:rsidR="00B661B9">
        <w:t>g</w:t>
      </w:r>
      <w:r w:rsidR="00B661B9">
        <w:t>e</w:t>
      </w:r>
      <w:r w:rsidR="00B661B9">
        <w:t xml:space="preserve">troffen und </w:t>
      </w:r>
      <w:r w:rsidR="002F4978">
        <w:t>mehrere</w:t>
      </w:r>
      <w:r w:rsidR="00B661B9">
        <w:t xml:space="preserve"> Clubs getestet. </w:t>
      </w:r>
      <w:r w:rsidR="002F4978">
        <w:t xml:space="preserve">Darunter auch den Club </w:t>
      </w:r>
      <w:r w:rsidR="00FA3CFE">
        <w:t>X</w:t>
      </w:r>
      <w:r w:rsidR="002F4978">
        <w:t xml:space="preserve">. </w:t>
      </w:r>
      <w:r w:rsidR="00F26751">
        <w:t xml:space="preserve">Alle </w:t>
      </w:r>
      <w:r w:rsidR="00CA38D0">
        <w:t xml:space="preserve">drei </w:t>
      </w:r>
      <w:r w:rsidR="00F26751">
        <w:t>seien sehr adrett angezogen und nicht alkoholisiert gewesen. Sie seien einzeln in einem Abstand von ca. fünf bis zehn M</w:t>
      </w:r>
      <w:r w:rsidR="00F26751">
        <w:t>i</w:t>
      </w:r>
      <w:r w:rsidR="00F26751">
        <w:t>nuten zum Lokal hingegangen.</w:t>
      </w:r>
    </w:p>
    <w:p w:rsidR="007D1D03" w:rsidRDefault="002F4978" w:rsidP="00204D29">
      <w:r>
        <w:t xml:space="preserve">Es habe sich beim Club </w:t>
      </w:r>
      <w:r w:rsidR="00FA3CFE">
        <w:t>X</w:t>
      </w:r>
      <w:r>
        <w:t xml:space="preserve"> </w:t>
      </w:r>
      <w:r w:rsidR="00F26751">
        <w:t xml:space="preserve">dann </w:t>
      </w:r>
      <w:r>
        <w:t>so verhalten, dass Herrn A und dem Antragste</w:t>
      </w:r>
      <w:r>
        <w:t>l</w:t>
      </w:r>
      <w:r>
        <w:t>ler der Eintritt von den beiden Türstehern mit den Worten „Nur für Stammgäste!“ verwe</w:t>
      </w:r>
      <w:r>
        <w:t>i</w:t>
      </w:r>
      <w:r>
        <w:t xml:space="preserve">gert worden sei. Herr </w:t>
      </w:r>
      <w:r w:rsidR="00FA3CFE">
        <w:t>B</w:t>
      </w:r>
      <w:r>
        <w:t xml:space="preserve"> sei aber problemlos </w:t>
      </w:r>
      <w:r w:rsidR="00F26751">
        <w:t>und ohne Nachfrage seitens der Türst</w:t>
      </w:r>
      <w:r w:rsidR="00F26751">
        <w:t>e</w:t>
      </w:r>
      <w:r w:rsidR="00F26751">
        <w:t xml:space="preserve">her </w:t>
      </w:r>
      <w:r>
        <w:t>eingelassen worden.</w:t>
      </w:r>
      <w:r w:rsidR="00F26751">
        <w:t xml:space="preserve"> </w:t>
      </w:r>
    </w:p>
    <w:p w:rsidR="00C471D2" w:rsidRDefault="00C471D2" w:rsidP="00204D29">
      <w:r>
        <w:t>Wäre der Antragsteller eingelassen worden, hätte er im Club auch ein Getränk ko</w:t>
      </w:r>
      <w:r>
        <w:t>n</w:t>
      </w:r>
      <w:r>
        <w:t>sumiert. Es sei vor dem Lokal kein hoher Besucherandrang gewesen und die Türst</w:t>
      </w:r>
      <w:r>
        <w:t>e</w:t>
      </w:r>
      <w:r>
        <w:t>her hätten auch nicht argumentiert, dass das Lokal überfüllt sei.</w:t>
      </w:r>
      <w:r w:rsidR="00DE35EC">
        <w:t xml:space="preserve"> Hinzuzufügen sei, dass dem Antragsteller schon einmal der Eintritt in d</w:t>
      </w:r>
      <w:r w:rsidR="008E25AD">
        <w:t>ies</w:t>
      </w:r>
      <w:r w:rsidR="00DE35EC">
        <w:t>en Club verweigert worden sei, er dies aber nicht mehr nachweisen könne.</w:t>
      </w:r>
    </w:p>
    <w:p w:rsidR="00C471D2" w:rsidRDefault="00C471D2" w:rsidP="00204D29">
      <w:r>
        <w:t>Herr A habe weder einen Antrag einbringen, noch sich als Zeuge zur Verfügung ste</w:t>
      </w:r>
      <w:r>
        <w:t>l</w:t>
      </w:r>
      <w:r>
        <w:t xml:space="preserve">len wollen, da er </w:t>
      </w:r>
      <w:r w:rsidR="00DE35EC">
        <w:t xml:space="preserve">sich </w:t>
      </w:r>
      <w:r>
        <w:t xml:space="preserve">an diesem Verfahren nicht </w:t>
      </w:r>
      <w:r w:rsidR="00DE35EC">
        <w:t>mehr habe beteiligen wollen.</w:t>
      </w:r>
    </w:p>
    <w:p w:rsidR="00204D29" w:rsidRDefault="00204D29" w:rsidP="00204D29"/>
    <w:p w:rsidR="000906C3" w:rsidRDefault="00DE35EC" w:rsidP="00204D29">
      <w:r w:rsidRPr="00DE35EC">
        <w:rPr>
          <w:u w:val="single"/>
        </w:rPr>
        <w:t xml:space="preserve">Herr </w:t>
      </w:r>
      <w:r w:rsidR="00FA3CFE">
        <w:rPr>
          <w:u w:val="single"/>
        </w:rPr>
        <w:t>B</w:t>
      </w:r>
      <w:r>
        <w:t xml:space="preserve"> erläuterte in seiner Befragung am </w:t>
      </w:r>
      <w:r w:rsidR="00FA3CFE">
        <w:t>…</w:t>
      </w:r>
      <w:r w:rsidR="007F5C44">
        <w:t>, dass er am g</w:t>
      </w:r>
      <w:r w:rsidR="007F5C44">
        <w:t>e</w:t>
      </w:r>
      <w:r w:rsidR="007F5C44">
        <w:t>genständlichen Lokal–</w:t>
      </w:r>
      <w:proofErr w:type="spellStart"/>
      <w:r w:rsidR="007F5C44">
        <w:t>Testing</w:t>
      </w:r>
      <w:proofErr w:type="spellEnd"/>
      <w:r w:rsidR="007F5C44">
        <w:t xml:space="preserve"> teilgenommen habe. Der Antragsteller, Herr A und er hätten sich auf der g</w:t>
      </w:r>
      <w:r w:rsidR="007F5C44">
        <w:t>e</w:t>
      </w:r>
      <w:r w:rsidR="007F5C44">
        <w:t xml:space="preserve">genüberliegenden Seite des Lokals </w:t>
      </w:r>
      <w:r w:rsidR="00CA38D0">
        <w:t xml:space="preserve">aufgehalten </w:t>
      </w:r>
      <w:r w:rsidR="007F5C44">
        <w:t>und seien dann nacheinander zum Eingang des Lokals gegangen.</w:t>
      </w:r>
      <w:r w:rsidR="00161995">
        <w:t xml:space="preserve"> Alle drei Personen seien mit </w:t>
      </w:r>
      <w:r w:rsidR="000906C3">
        <w:t>einem dunklen Hemd, einem Sakko und einer dunklen Hose bekleidet gewesen. Sie seien auch nicht alk</w:t>
      </w:r>
      <w:r w:rsidR="000906C3">
        <w:t>o</w:t>
      </w:r>
      <w:r w:rsidR="000906C3">
        <w:t>holisiert gewesen. Vor dem Lokal habe kein großer Andrang geherrscht, es seien nur vereinzelt Personen herumgestanden.</w:t>
      </w:r>
    </w:p>
    <w:p w:rsidR="00DE35EC" w:rsidRDefault="007F5C44" w:rsidP="00204D29">
      <w:r>
        <w:t>Er habe nicht gesehen, was dort vor dem Eingang passiert sei, er habe es nur hören können und habe es später auf dem Video gesehen.</w:t>
      </w:r>
      <w:r w:rsidR="00161995">
        <w:t xml:space="preserve"> Die Türsteher hätten die beiden Personen vor ihm mit der Aussage abgewiesen, dass heute nur Stammgästen der Einlass gewährt würde.</w:t>
      </w:r>
    </w:p>
    <w:p w:rsidR="00161995" w:rsidRDefault="00161995" w:rsidP="00204D29">
      <w:r>
        <w:t>Ca. zehn Minuten nach der Abweisung des Antragstellers sei der Befragte zum Ei</w:t>
      </w:r>
      <w:r>
        <w:t>n</w:t>
      </w:r>
      <w:r>
        <w:t>gang des Clubs gegangen. Er sei o</w:t>
      </w:r>
      <w:r w:rsidR="000906C3">
        <w:t>hne Probleme eingelassen worden und habe ei</w:t>
      </w:r>
      <w:r w:rsidR="000906C3">
        <w:t>n</w:t>
      </w:r>
      <w:r w:rsidR="000906C3">
        <w:lastRenderedPageBreak/>
        <w:t>fach zwischen den beiden Türstehern durchgehen können.</w:t>
      </w:r>
      <w:r>
        <w:t xml:space="preserve"> Darüber hinaus sei er weder Stammgast im Lokal, noch habe er jemals zuvor das Lokal besucht. </w:t>
      </w:r>
    </w:p>
    <w:p w:rsidR="009723CC" w:rsidRDefault="009723CC" w:rsidP="00204D29">
      <w:r>
        <w:t xml:space="preserve">Im Lokal sei es nur mäßig voll gewesen. Es seien vielleicht ein wenig mehr Männer als Frauen anwesend gewesen, aber alle </w:t>
      </w:r>
      <w:r w:rsidR="004B1C66">
        <w:t xml:space="preserve">Personen </w:t>
      </w:r>
      <w:r>
        <w:t>hauptsächlich mit heller Hautfa</w:t>
      </w:r>
      <w:r>
        <w:t>r</w:t>
      </w:r>
      <w:r>
        <w:t xml:space="preserve">be. </w:t>
      </w:r>
    </w:p>
    <w:p w:rsidR="00204D29" w:rsidRDefault="00204D29" w:rsidP="00204D29"/>
    <w:p w:rsidR="009723CC" w:rsidRDefault="009723CC" w:rsidP="00204D29">
      <w:r>
        <w:rPr>
          <w:u w:val="single"/>
        </w:rPr>
        <w:t xml:space="preserve">Herr </w:t>
      </w:r>
      <w:r w:rsidR="00FA3CFE">
        <w:rPr>
          <w:u w:val="single"/>
        </w:rPr>
        <w:t>C</w:t>
      </w:r>
      <w:r>
        <w:t xml:space="preserve"> erläuterte in seiner Befragung am </w:t>
      </w:r>
      <w:r w:rsidR="00FA3CFE">
        <w:t>…</w:t>
      </w:r>
      <w:r>
        <w:t>, dass er mit einer Kamera auf der and</w:t>
      </w:r>
      <w:r>
        <w:t>e</w:t>
      </w:r>
      <w:r>
        <w:t xml:space="preserve">ren Seite des Lokals postiert </w:t>
      </w:r>
      <w:r w:rsidR="00DE61E4">
        <w:t>gewesen sei. Die drei Testpers</w:t>
      </w:r>
      <w:r w:rsidR="00DE61E4">
        <w:t>o</w:t>
      </w:r>
      <w:r w:rsidR="00DE61E4">
        <w:t>nen seien mit einem Funkmikrofon ausgestattet gewesen. Der Befragte habe daher die Gespräche live mitbekommen und mit der Kamera Bild und Ton aufgenommen.</w:t>
      </w:r>
    </w:p>
    <w:p w:rsidR="000C3481" w:rsidRDefault="00623E87" w:rsidP="00623E87">
      <w:pPr>
        <w:rPr>
          <w:rFonts w:cs="Arial"/>
        </w:rPr>
      </w:pPr>
      <w:r>
        <w:rPr>
          <w:rFonts w:cs="Arial"/>
        </w:rPr>
        <w:t>Als die erste Testperson versucht habe in das Lokal zu kommen</w:t>
      </w:r>
      <w:r w:rsidR="00302A8C">
        <w:rPr>
          <w:rFonts w:cs="Arial"/>
        </w:rPr>
        <w:t>,</w:t>
      </w:r>
      <w:r>
        <w:rPr>
          <w:rFonts w:cs="Arial"/>
        </w:rPr>
        <w:t xml:space="preserve"> seien dort zwei Türsteher gewesen. Herr A habe </w:t>
      </w:r>
      <w:r w:rsidR="000C3481">
        <w:rPr>
          <w:rFonts w:cs="Arial"/>
        </w:rPr>
        <w:t xml:space="preserve">sich </w:t>
      </w:r>
      <w:r>
        <w:rPr>
          <w:rFonts w:cs="Arial"/>
        </w:rPr>
        <w:t>dem Lokal sehr gut gelaunt genähert. Bevor er noch</w:t>
      </w:r>
      <w:r w:rsidR="000C3481">
        <w:rPr>
          <w:rFonts w:cs="Arial"/>
        </w:rPr>
        <w:t xml:space="preserve"> habe</w:t>
      </w:r>
      <w:r>
        <w:rPr>
          <w:rFonts w:cs="Arial"/>
        </w:rPr>
        <w:t xml:space="preserve"> reingehen </w:t>
      </w:r>
      <w:r w:rsidR="000C3481">
        <w:rPr>
          <w:rFonts w:cs="Arial"/>
        </w:rPr>
        <w:t>können</w:t>
      </w:r>
      <w:r>
        <w:rPr>
          <w:rFonts w:cs="Arial"/>
        </w:rPr>
        <w:t xml:space="preserve">, </w:t>
      </w:r>
      <w:r w:rsidR="000C3481">
        <w:rPr>
          <w:rFonts w:cs="Arial"/>
        </w:rPr>
        <w:t>sei ihm mit den Worten</w:t>
      </w:r>
      <w:r>
        <w:rPr>
          <w:rFonts w:cs="Arial"/>
        </w:rPr>
        <w:t xml:space="preserve"> „</w:t>
      </w:r>
      <w:r w:rsidR="000C3481">
        <w:rPr>
          <w:rFonts w:cs="Arial"/>
        </w:rPr>
        <w:t>H</w:t>
      </w:r>
      <w:r>
        <w:rPr>
          <w:rFonts w:cs="Arial"/>
        </w:rPr>
        <w:t>eute nur Stammgäste</w:t>
      </w:r>
      <w:r w:rsidR="000C3481">
        <w:rPr>
          <w:rFonts w:cs="Arial"/>
        </w:rPr>
        <w:t>!</w:t>
      </w:r>
      <w:r>
        <w:rPr>
          <w:rFonts w:cs="Arial"/>
        </w:rPr>
        <w:t>“</w:t>
      </w:r>
      <w:r w:rsidR="000C3481">
        <w:rPr>
          <w:rFonts w:cs="Arial"/>
        </w:rPr>
        <w:t xml:space="preserve"> der Eintritt verweigert worden.</w:t>
      </w:r>
      <w:r>
        <w:rPr>
          <w:rFonts w:cs="Arial"/>
        </w:rPr>
        <w:t xml:space="preserve"> </w:t>
      </w:r>
      <w:r w:rsidR="000C3481">
        <w:rPr>
          <w:rFonts w:cs="Arial"/>
        </w:rPr>
        <w:t>Herr A habe</w:t>
      </w:r>
      <w:r>
        <w:rPr>
          <w:rFonts w:cs="Arial"/>
        </w:rPr>
        <w:t xml:space="preserve"> dann noch einmal nachgefragt, </w:t>
      </w:r>
      <w:r w:rsidR="000C3481">
        <w:rPr>
          <w:rFonts w:cs="Arial"/>
        </w:rPr>
        <w:t>sei aber nochmals mit den Worten „N</w:t>
      </w:r>
      <w:r>
        <w:rPr>
          <w:rFonts w:cs="Arial"/>
        </w:rPr>
        <w:t>ur Stammgäste</w:t>
      </w:r>
      <w:r w:rsidR="000C3481">
        <w:rPr>
          <w:rFonts w:cs="Arial"/>
        </w:rPr>
        <w:t>!</w:t>
      </w:r>
      <w:r>
        <w:rPr>
          <w:rFonts w:cs="Arial"/>
        </w:rPr>
        <w:t>“</w:t>
      </w:r>
      <w:r w:rsidR="000C3481">
        <w:rPr>
          <w:rFonts w:cs="Arial"/>
        </w:rPr>
        <w:t xml:space="preserve"> von den Türstehern abgewiesen wo</w:t>
      </w:r>
      <w:r w:rsidR="000C3481">
        <w:rPr>
          <w:rFonts w:cs="Arial"/>
        </w:rPr>
        <w:t>r</w:t>
      </w:r>
      <w:r w:rsidR="000C3481">
        <w:rPr>
          <w:rFonts w:cs="Arial"/>
        </w:rPr>
        <w:t>den</w:t>
      </w:r>
      <w:r>
        <w:rPr>
          <w:rFonts w:cs="Arial"/>
        </w:rPr>
        <w:t xml:space="preserve">. </w:t>
      </w:r>
    </w:p>
    <w:p w:rsidR="001E5BC0" w:rsidRDefault="00623E87" w:rsidP="00623E87">
      <w:pPr>
        <w:rPr>
          <w:rFonts w:cs="Arial"/>
        </w:rPr>
      </w:pPr>
      <w:r>
        <w:rPr>
          <w:rFonts w:cs="Arial"/>
        </w:rPr>
        <w:t xml:space="preserve">Daraufhin </w:t>
      </w:r>
      <w:r w:rsidR="000C3481">
        <w:rPr>
          <w:rFonts w:cs="Arial"/>
        </w:rPr>
        <w:t>habe</w:t>
      </w:r>
      <w:r>
        <w:rPr>
          <w:rFonts w:cs="Arial"/>
        </w:rPr>
        <w:t xml:space="preserve"> er </w:t>
      </w:r>
      <w:r w:rsidR="000C3481">
        <w:rPr>
          <w:rFonts w:cs="Arial"/>
        </w:rPr>
        <w:t xml:space="preserve">sich </w:t>
      </w:r>
      <w:r>
        <w:rPr>
          <w:rFonts w:cs="Arial"/>
        </w:rPr>
        <w:t xml:space="preserve">wieder umgedreht und </w:t>
      </w:r>
      <w:r w:rsidR="000C3481">
        <w:rPr>
          <w:rFonts w:cs="Arial"/>
        </w:rPr>
        <w:t>sei</w:t>
      </w:r>
      <w:r>
        <w:rPr>
          <w:rFonts w:cs="Arial"/>
        </w:rPr>
        <w:t xml:space="preserve"> gegangen. </w:t>
      </w:r>
      <w:r w:rsidR="000C3481">
        <w:rPr>
          <w:rFonts w:cs="Arial"/>
        </w:rPr>
        <w:t>Fünf</w:t>
      </w:r>
      <w:r>
        <w:rPr>
          <w:rFonts w:cs="Arial"/>
        </w:rPr>
        <w:t xml:space="preserve"> Minuten später </w:t>
      </w:r>
      <w:r w:rsidR="000C3481">
        <w:rPr>
          <w:rFonts w:cs="Arial"/>
        </w:rPr>
        <w:t xml:space="preserve">habe sich der Antragsteller </w:t>
      </w:r>
      <w:r>
        <w:rPr>
          <w:rFonts w:cs="Arial"/>
        </w:rPr>
        <w:t xml:space="preserve">genauso an </w:t>
      </w:r>
      <w:r w:rsidR="001E5BC0">
        <w:rPr>
          <w:rFonts w:cs="Arial"/>
        </w:rPr>
        <w:t>das</w:t>
      </w:r>
      <w:r>
        <w:rPr>
          <w:rFonts w:cs="Arial"/>
        </w:rPr>
        <w:t xml:space="preserve"> Lokal angenähert und </w:t>
      </w:r>
      <w:r w:rsidR="001E5BC0">
        <w:rPr>
          <w:rFonts w:cs="Arial"/>
        </w:rPr>
        <w:t>sei</w:t>
      </w:r>
      <w:r>
        <w:rPr>
          <w:rFonts w:cs="Arial"/>
        </w:rPr>
        <w:t xml:space="preserve"> mit denselben Worten und </w:t>
      </w:r>
      <w:r w:rsidR="001E5BC0">
        <w:rPr>
          <w:rFonts w:cs="Arial"/>
        </w:rPr>
        <w:t>in der gleichen</w:t>
      </w:r>
      <w:r>
        <w:rPr>
          <w:rFonts w:cs="Arial"/>
        </w:rPr>
        <w:t xml:space="preserve"> Situation abgewiesen worden. </w:t>
      </w:r>
      <w:r w:rsidR="001E5BC0">
        <w:rPr>
          <w:rFonts w:cs="Arial"/>
        </w:rPr>
        <w:t xml:space="preserve">Auch er habe nochmals </w:t>
      </w:r>
      <w:r>
        <w:rPr>
          <w:rFonts w:cs="Arial"/>
        </w:rPr>
        <w:t xml:space="preserve">nachgefragt und </w:t>
      </w:r>
      <w:r w:rsidR="001E5BC0">
        <w:rPr>
          <w:rFonts w:cs="Arial"/>
        </w:rPr>
        <w:t>sei</w:t>
      </w:r>
      <w:r>
        <w:rPr>
          <w:rFonts w:cs="Arial"/>
        </w:rPr>
        <w:t xml:space="preserve"> noch einmal </w:t>
      </w:r>
      <w:r w:rsidR="001E5BC0">
        <w:rPr>
          <w:rFonts w:cs="Arial"/>
        </w:rPr>
        <w:t>mit der</w:t>
      </w:r>
      <w:r>
        <w:rPr>
          <w:rFonts w:cs="Arial"/>
        </w:rPr>
        <w:t xml:space="preserve"> Begrün</w:t>
      </w:r>
      <w:r w:rsidR="001E5BC0">
        <w:rPr>
          <w:rFonts w:cs="Arial"/>
        </w:rPr>
        <w:t>dung „H</w:t>
      </w:r>
      <w:r>
        <w:rPr>
          <w:rFonts w:cs="Arial"/>
        </w:rPr>
        <w:t>eute nur Stammgäste</w:t>
      </w:r>
      <w:r w:rsidR="001E5BC0">
        <w:rPr>
          <w:rFonts w:cs="Arial"/>
        </w:rPr>
        <w:t>!</w:t>
      </w:r>
      <w:r>
        <w:rPr>
          <w:rFonts w:cs="Arial"/>
        </w:rPr>
        <w:t>“</w:t>
      </w:r>
      <w:r w:rsidR="001E5BC0">
        <w:rPr>
          <w:rFonts w:cs="Arial"/>
        </w:rPr>
        <w:t xml:space="preserve"> a</w:t>
      </w:r>
      <w:r w:rsidR="001E5BC0">
        <w:rPr>
          <w:rFonts w:cs="Arial"/>
        </w:rPr>
        <w:t>b</w:t>
      </w:r>
      <w:r w:rsidR="001E5BC0">
        <w:rPr>
          <w:rFonts w:cs="Arial"/>
        </w:rPr>
        <w:t>gewiesen worden</w:t>
      </w:r>
      <w:r>
        <w:rPr>
          <w:rFonts w:cs="Arial"/>
        </w:rPr>
        <w:t xml:space="preserve">. </w:t>
      </w:r>
    </w:p>
    <w:p w:rsidR="00623E87" w:rsidRDefault="001E5BC0" w:rsidP="00623E87">
      <w:pPr>
        <w:rPr>
          <w:rFonts w:cs="Arial"/>
        </w:rPr>
      </w:pPr>
      <w:r>
        <w:rPr>
          <w:rFonts w:cs="Arial"/>
        </w:rPr>
        <w:t>Die</w:t>
      </w:r>
      <w:r w:rsidR="00623E87">
        <w:rPr>
          <w:rFonts w:cs="Arial"/>
        </w:rPr>
        <w:t xml:space="preserve"> dritte Testperson</w:t>
      </w:r>
      <w:r>
        <w:rPr>
          <w:rFonts w:cs="Arial"/>
        </w:rPr>
        <w:t xml:space="preserve">, Herr </w:t>
      </w:r>
      <w:r w:rsidR="00FA3CFE">
        <w:t>B</w:t>
      </w:r>
      <w:r>
        <w:t>,</w:t>
      </w:r>
      <w:r>
        <w:rPr>
          <w:rFonts w:cs="Arial"/>
        </w:rPr>
        <w:t xml:space="preserve"> sei vom Aussehen her „mehrheitsösterreichisch“</w:t>
      </w:r>
      <w:r w:rsidR="00623E87">
        <w:rPr>
          <w:rFonts w:cs="Arial"/>
        </w:rPr>
        <w:t>. Wi</w:t>
      </w:r>
      <w:r w:rsidR="00623E87">
        <w:rPr>
          <w:rFonts w:cs="Arial"/>
        </w:rPr>
        <w:t>e</w:t>
      </w:r>
      <w:r w:rsidR="00623E87">
        <w:rPr>
          <w:rFonts w:cs="Arial"/>
        </w:rPr>
        <w:t>der ungefähr 5 Minuten später</w:t>
      </w:r>
      <w:r>
        <w:rPr>
          <w:rFonts w:cs="Arial"/>
        </w:rPr>
        <w:t xml:space="preserve"> habe </w:t>
      </w:r>
      <w:r w:rsidR="00CA38D0">
        <w:rPr>
          <w:rFonts w:cs="Arial"/>
        </w:rPr>
        <w:t>dies</w:t>
      </w:r>
      <w:r>
        <w:rPr>
          <w:rFonts w:cs="Arial"/>
        </w:rPr>
        <w:t>er versucht in das Lokal zu kommen, was ihm problemlos gelungen sei.</w:t>
      </w:r>
      <w:r w:rsidR="00426AC7">
        <w:rPr>
          <w:rFonts w:cs="Arial"/>
        </w:rPr>
        <w:t xml:space="preserve"> </w:t>
      </w:r>
      <w:r w:rsidR="00623E87">
        <w:rPr>
          <w:rFonts w:cs="Arial"/>
        </w:rPr>
        <w:t xml:space="preserve">Es </w:t>
      </w:r>
      <w:r w:rsidR="00426AC7">
        <w:rPr>
          <w:rFonts w:cs="Arial"/>
        </w:rPr>
        <w:t>habe keinen</w:t>
      </w:r>
      <w:r w:rsidR="00623E87">
        <w:rPr>
          <w:rFonts w:cs="Arial"/>
        </w:rPr>
        <w:t xml:space="preserve"> Wortwechsel</w:t>
      </w:r>
      <w:r w:rsidR="00426AC7">
        <w:rPr>
          <w:rFonts w:cs="Arial"/>
        </w:rPr>
        <w:t xml:space="preserve"> gegeben und er sei ei</w:t>
      </w:r>
      <w:r w:rsidR="00426AC7">
        <w:rPr>
          <w:rFonts w:cs="Arial"/>
        </w:rPr>
        <w:t>n</w:t>
      </w:r>
      <w:r w:rsidR="00426AC7">
        <w:rPr>
          <w:rFonts w:cs="Arial"/>
        </w:rPr>
        <w:t>fach in das Lokal hineingegangen.</w:t>
      </w:r>
    </w:p>
    <w:p w:rsidR="00204D29" w:rsidRDefault="00426AC7" w:rsidP="00204D29">
      <w:r>
        <w:t>Im Anschluss sei eine Mitarbeiterin vom Verein ZARA zu den beiden Türsteher</w:t>
      </w:r>
      <w:r w:rsidR="003D7415">
        <w:t>n g</w:t>
      </w:r>
      <w:r w:rsidR="003D7415">
        <w:t>e</w:t>
      </w:r>
      <w:r w:rsidR="003D7415">
        <w:t>gangen und habe sie mit der Vermutung konfrontiert, dass</w:t>
      </w:r>
      <w:r>
        <w:t xml:space="preserve"> </w:t>
      </w:r>
      <w:r w:rsidR="003D7415">
        <w:t>die ersten beiden Pers</w:t>
      </w:r>
      <w:r w:rsidR="003D7415">
        <w:t>o</w:t>
      </w:r>
      <w:r w:rsidR="003D7415">
        <w:t xml:space="preserve">nen allein aufgrund ihrer ethnischen Zugehörigkeit nicht eingelassen worden seien. </w:t>
      </w:r>
      <w:r w:rsidR="00302A8C">
        <w:t>Der B</w:t>
      </w:r>
      <w:r w:rsidR="0024776D">
        <w:t xml:space="preserve">efragte sei dabei gewesen und habe diese Situation gefilmt. </w:t>
      </w:r>
      <w:r w:rsidR="003D7415">
        <w:t xml:space="preserve">Dieses Gespräch sei nicht sehr ergiebig gewesen, da die Türsteher nicht gesprächsbereit und auch </w:t>
      </w:r>
      <w:r w:rsidR="003D7415">
        <w:lastRenderedPageBreak/>
        <w:t xml:space="preserve">nicht einsichtig gewesen seien. </w:t>
      </w:r>
      <w:r w:rsidR="0024776D">
        <w:t>Nach ein paar Minuten hätten die Türsteher auch damit gedroht, die Polizei zu rufen.</w:t>
      </w:r>
    </w:p>
    <w:p w:rsidR="00CA38D0" w:rsidRDefault="00CA38D0" w:rsidP="00204D29"/>
    <w:p w:rsidR="007D1D03" w:rsidRDefault="0024776D" w:rsidP="00EA39B1">
      <w:r>
        <w:rPr>
          <w:u w:val="single"/>
        </w:rPr>
        <w:t xml:space="preserve">Der </w:t>
      </w:r>
      <w:r w:rsidRPr="0024776D">
        <w:rPr>
          <w:u w:val="single"/>
        </w:rPr>
        <w:t>Erstantragsgegner</w:t>
      </w:r>
      <w:r>
        <w:t xml:space="preserve"> </w:t>
      </w:r>
      <w:r w:rsidRPr="0024776D">
        <w:t>erläuterte</w:t>
      </w:r>
      <w:r>
        <w:t xml:space="preserve"> in seiner Befragung am </w:t>
      </w:r>
      <w:r w:rsidR="00FA3CFE">
        <w:t>…</w:t>
      </w:r>
      <w:r w:rsidR="00792B7D">
        <w:t>, dass ihm das Pr</w:t>
      </w:r>
      <w:r w:rsidR="00792B7D">
        <w:t>ü</w:t>
      </w:r>
      <w:r w:rsidR="00792B7D">
        <w:t>fungsergebnis zu GBK III/141/13 zugestellt worden sei</w:t>
      </w:r>
      <w:r w:rsidR="00302A8C">
        <w:t>, in dem durch Senat III schon einmal eine diskriminierende Einlassverweigerung festgestellt worden sei</w:t>
      </w:r>
      <w:r w:rsidR="00792B7D">
        <w:t>. Bei ihrem Arbeitskonzept hätten sie aber nicht viel geändert. Sie seien ein erfolgre</w:t>
      </w:r>
      <w:r w:rsidR="00792B7D">
        <w:t>i</w:t>
      </w:r>
      <w:r w:rsidR="00792B7D">
        <w:t>cher Club gewesen, mit vielen Gästen, Stammgästen und Besuchern. Unter diesen hätten le</w:t>
      </w:r>
      <w:r w:rsidR="00792B7D">
        <w:t>i</w:t>
      </w:r>
      <w:r w:rsidR="00792B7D">
        <w:t>der auch sehr viele Leute draußen bleiben müssen.</w:t>
      </w:r>
      <w:r w:rsidR="00E504E6">
        <w:t xml:space="preserve"> Im Club habe es eine Regel g</w:t>
      </w:r>
      <w:r w:rsidR="00E504E6">
        <w:t>e</w:t>
      </w:r>
      <w:r w:rsidR="00E504E6">
        <w:t>geben – bis zu 120 Personen sei keine Vergnügungssteuer zu bezahlen gewesen, ab 120 Personen sei diese zu entrichten gewesen. Da habe man sich natürlich übe</w:t>
      </w:r>
      <w:r w:rsidR="00E504E6">
        <w:t>r</w:t>
      </w:r>
      <w:r w:rsidR="00E504E6">
        <w:t>legt, ob man noch fünf Personen einlasse und für den ganzen Abend Vergnügung</w:t>
      </w:r>
      <w:r w:rsidR="00E504E6">
        <w:t>s</w:t>
      </w:r>
      <w:r w:rsidR="00E504E6">
        <w:t>steuer bezahle oder ob man noch 50 Personen einlasse und Vergnügungssteuer b</w:t>
      </w:r>
      <w:r w:rsidR="00E504E6">
        <w:t>e</w:t>
      </w:r>
      <w:r w:rsidR="00E504E6">
        <w:t>zahle, wo es sich rentiere.</w:t>
      </w:r>
    </w:p>
    <w:p w:rsidR="00E504E6" w:rsidRDefault="00E504E6" w:rsidP="00EA39B1">
      <w:r>
        <w:t>Da mache man dann Fehler. Der Erstantragsgegner habe auch nie behauptet, dass sie einen perfekten Job gemacht hätten</w:t>
      </w:r>
      <w:r w:rsidR="00416769">
        <w:t>. Wahrscheinlich seien Personen wirklich en</w:t>
      </w:r>
      <w:r w:rsidR="00416769">
        <w:t>t</w:t>
      </w:r>
      <w:r w:rsidR="00416769">
        <w:t xml:space="preserve">täuscht </w:t>
      </w:r>
      <w:r w:rsidR="00372B49">
        <w:t xml:space="preserve"> oder</w:t>
      </w:r>
      <w:r w:rsidR="00416769">
        <w:t xml:space="preserve"> unabsichtlich beleidigt worden.</w:t>
      </w:r>
      <w:r w:rsidR="0028671B">
        <w:t xml:space="preserve"> Aber auch er sei oftmals von Lokalen </w:t>
      </w:r>
      <w:r w:rsidR="00372B49">
        <w:t xml:space="preserve">sowohl </w:t>
      </w:r>
      <w:r w:rsidR="0028671B">
        <w:t xml:space="preserve">abgewiesen, </w:t>
      </w:r>
      <w:r w:rsidR="00372B49">
        <w:t xml:space="preserve">als </w:t>
      </w:r>
      <w:r w:rsidR="0028671B">
        <w:t>auch oftmals eingelassen worden. Manchmal komme man hinein und manchmal eben nicht. Mit Rassismus habe das nichts zu tun.</w:t>
      </w:r>
      <w:r w:rsidR="000C03C4">
        <w:t xml:space="preserve"> Man sei</w:t>
      </w:r>
      <w:r w:rsidR="00B43C89">
        <w:t xml:space="preserve"> aber</w:t>
      </w:r>
      <w:r w:rsidR="000C03C4">
        <w:t xml:space="preserve"> in Österreich und deswegen hätten auch Österreicher Vorrang.</w:t>
      </w:r>
    </w:p>
    <w:p w:rsidR="00FF08AF" w:rsidRDefault="00FF08AF" w:rsidP="00EA39B1">
      <w:r>
        <w:t>Hinsichtlich des gegenständlichen Abends habe der Erstantragsgegner keine Erinn</w:t>
      </w:r>
      <w:r>
        <w:t>e</w:t>
      </w:r>
      <w:r>
        <w:t xml:space="preserve">rung. Es sei ihm nichts </w:t>
      </w:r>
      <w:r w:rsidR="000C03C4">
        <w:t xml:space="preserve">Derartiges </w:t>
      </w:r>
      <w:r>
        <w:t xml:space="preserve">gemeldet worden. </w:t>
      </w:r>
    </w:p>
    <w:p w:rsidR="00623E87" w:rsidRDefault="00623E87" w:rsidP="00EA39B1">
      <w:pPr>
        <w:rPr>
          <w:u w:val="single"/>
        </w:rPr>
      </w:pPr>
    </w:p>
    <w:p w:rsidR="00416769" w:rsidRDefault="00416769" w:rsidP="00EA39B1">
      <w:pPr>
        <w:rPr>
          <w:u w:val="single"/>
        </w:rPr>
      </w:pPr>
      <w:r>
        <w:rPr>
          <w:u w:val="single"/>
        </w:rPr>
        <w:t xml:space="preserve">Der </w:t>
      </w:r>
      <w:r w:rsidRPr="00416769">
        <w:rPr>
          <w:u w:val="single"/>
        </w:rPr>
        <w:t>Zweitantragsgegner</w:t>
      </w:r>
      <w:r>
        <w:t xml:space="preserve"> </w:t>
      </w:r>
      <w:r w:rsidRPr="00416769">
        <w:t>erläuterte</w:t>
      </w:r>
      <w:r>
        <w:t xml:space="preserve"> in seiner Befragung am </w:t>
      </w:r>
      <w:r w:rsidR="00FA3CFE">
        <w:t>…</w:t>
      </w:r>
      <w:r>
        <w:t xml:space="preserve">, dass </w:t>
      </w:r>
      <w:r w:rsidR="008E25AD">
        <w:t xml:space="preserve">es </w:t>
      </w:r>
      <w:r>
        <w:t>hinsichtlich des ersten Prüfungsergebnisses Besprechungen mit dem Arbeitgeber gegeben h</w:t>
      </w:r>
      <w:r>
        <w:t>a</w:t>
      </w:r>
      <w:r>
        <w:t xml:space="preserve">be. </w:t>
      </w:r>
      <w:r w:rsidR="00FF08AF">
        <w:t>Bei einem solchen Vorfall hätten sie sehr aufpassen und ihr Verhalten ändern sollen. Aber es habe bisher keinen ähnlichen Fall gegeben.</w:t>
      </w:r>
    </w:p>
    <w:p w:rsidR="00CA26B5" w:rsidRDefault="00FF08AF" w:rsidP="00EA39B1">
      <w:r w:rsidRPr="00FF08AF">
        <w:t xml:space="preserve">An den gegenständlichen Vorfall könne sich der Zweitantragsgegner </w:t>
      </w:r>
      <w:r>
        <w:t>nicht erinnern.</w:t>
      </w:r>
      <w:r w:rsidR="00CA26B5">
        <w:t xml:space="preserve"> Wenn er aber der Meinung sei, dass der Club schon zu voll sei, könne er jeden a</w:t>
      </w:r>
      <w:r w:rsidR="00CA26B5">
        <w:t>b</w:t>
      </w:r>
      <w:r w:rsidR="00CA26B5">
        <w:lastRenderedPageBreak/>
        <w:t xml:space="preserve">weisen bzw. tue er das. Dann sei es möglich, dass er sage „Nur für Stammgäste!“ oder nur für diejenigen, die reserviert hätten. </w:t>
      </w:r>
      <w:r w:rsidR="00F3282E">
        <w:t>Die</w:t>
      </w:r>
      <w:r w:rsidR="00F53378">
        <w:t>s</w:t>
      </w:r>
      <w:r w:rsidR="00F3282E">
        <w:t xml:space="preserve"> aber nur aus Sicherheitsgründen.</w:t>
      </w:r>
    </w:p>
    <w:p w:rsidR="00623E87" w:rsidRDefault="00CA26B5" w:rsidP="00EA39B1">
      <w:r>
        <w:t>Es könne aber unmöglich sein, dass er eine Person mit den Worten „Nur für Stam</w:t>
      </w:r>
      <w:r>
        <w:t>m</w:t>
      </w:r>
      <w:r>
        <w:t>gäste!“ abgewiesen und zehn Minuten später eine Person österreichischer Herkunft eingelassen habe.</w:t>
      </w:r>
    </w:p>
    <w:p w:rsidR="00F53378" w:rsidRPr="00FF08AF" w:rsidRDefault="00F53378" w:rsidP="00EA39B1"/>
    <w:p w:rsidR="00623E87" w:rsidRDefault="00FF08AF" w:rsidP="00EA39B1">
      <w:pPr>
        <w:rPr>
          <w:u w:val="single"/>
        </w:rPr>
      </w:pPr>
      <w:r>
        <w:rPr>
          <w:u w:val="single"/>
        </w:rPr>
        <w:t xml:space="preserve">Der </w:t>
      </w:r>
      <w:r w:rsidR="005B2C61">
        <w:rPr>
          <w:u w:val="single"/>
        </w:rPr>
        <w:t>Drittantragsgegner</w:t>
      </w:r>
      <w:r w:rsidR="005B2C61" w:rsidRPr="005B2C61">
        <w:t xml:space="preserve"> </w:t>
      </w:r>
      <w:r w:rsidRPr="00416769">
        <w:t>erläuterte</w:t>
      </w:r>
      <w:r>
        <w:t xml:space="preserve"> in seiner Befragung am </w:t>
      </w:r>
      <w:r w:rsidR="00FA3CFE">
        <w:t>…</w:t>
      </w:r>
      <w:r w:rsidR="005B2C61">
        <w:t>, dass er am Wochene</w:t>
      </w:r>
      <w:r w:rsidR="005B2C61">
        <w:t>n</w:t>
      </w:r>
      <w:r w:rsidR="005B2C61">
        <w:t xml:space="preserve">de </w:t>
      </w:r>
      <w:r w:rsidR="00B43C89">
        <w:t xml:space="preserve">fix </w:t>
      </w:r>
      <w:r w:rsidR="005B2C61">
        <w:t>mit dem Zweitantragsgegner als Türsteher arbeite. Er nehme daher an, dass er auch am gegenständlichen Abend anwesend gewesen sei. An den ko</w:t>
      </w:r>
      <w:r w:rsidR="005B2C61">
        <w:t>n</w:t>
      </w:r>
      <w:r w:rsidR="005B2C61">
        <w:t>kreten Vorfall und ein Interview könne er sich aber nicht erinnern.</w:t>
      </w:r>
    </w:p>
    <w:p w:rsidR="00623E87" w:rsidRPr="00F3282E" w:rsidRDefault="00F3282E" w:rsidP="00EA39B1">
      <w:r w:rsidRPr="00F3282E">
        <w:t>Der</w:t>
      </w:r>
      <w:r>
        <w:t xml:space="preserve"> </w:t>
      </w:r>
      <w:r w:rsidRPr="00F3282E">
        <w:t>Drittantragsgegner</w:t>
      </w:r>
      <w:r>
        <w:t xml:space="preserve"> glaube, dass die Leute persönliche Probleme damit hätten, dass sie aus anderen Ländern kämen. Wenn sie dann in einen Club nicht hineink</w:t>
      </w:r>
      <w:r>
        <w:t>ä</w:t>
      </w:r>
      <w:r>
        <w:t>men, würden sie sofort sagen „Ja, nur weil ich Ausländer bin.“</w:t>
      </w:r>
      <w:r w:rsidR="0028671B">
        <w:t xml:space="preserve"> Er kenne die meisten Clubs in der Stadt und wenn gesagt werde, dass der Club zu voll sei, würde er keine Fragen stellen sondern würde sich umdrehen und gehen.</w:t>
      </w:r>
    </w:p>
    <w:p w:rsidR="00623E87" w:rsidRDefault="00623E87" w:rsidP="00EA39B1">
      <w:pPr>
        <w:rPr>
          <w:u w:val="single"/>
        </w:rPr>
      </w:pPr>
    </w:p>
    <w:p w:rsidR="00167B54" w:rsidRDefault="00167B54" w:rsidP="00EA39B1">
      <w:pPr>
        <w:rPr>
          <w:u w:val="single"/>
        </w:rPr>
      </w:pPr>
      <w:r w:rsidRPr="006E0BA4">
        <w:rPr>
          <w:u w:val="single"/>
        </w:rPr>
        <w:t>Der Senat III der Gleichbehandlungskommission hat folgenden Sachverhalt festg</w:t>
      </w:r>
      <w:r w:rsidRPr="006E0BA4">
        <w:rPr>
          <w:u w:val="single"/>
        </w:rPr>
        <w:t>e</w:t>
      </w:r>
      <w:r w:rsidR="009E3259">
        <w:rPr>
          <w:u w:val="single"/>
        </w:rPr>
        <w:t>stellt</w:t>
      </w:r>
      <w:r w:rsidRPr="006E0BA4">
        <w:rPr>
          <w:u w:val="single"/>
        </w:rPr>
        <w:t>:</w:t>
      </w:r>
    </w:p>
    <w:p w:rsidR="004E6C90" w:rsidRDefault="004E6C90" w:rsidP="00EA39B1">
      <w:pPr>
        <w:rPr>
          <w:lang w:eastAsia="de-AT"/>
        </w:rPr>
      </w:pPr>
      <w:r w:rsidRPr="006320ED">
        <w:rPr>
          <w:lang w:eastAsia="de-AT"/>
        </w:rPr>
        <w:t>Der Senat III hatte</w:t>
      </w:r>
      <w:r>
        <w:rPr>
          <w:lang w:eastAsia="de-AT"/>
        </w:rPr>
        <w:t xml:space="preserve"> den Fall einer unmittelbaren Diskriminierung </w:t>
      </w:r>
      <w:r w:rsidR="00706C97">
        <w:rPr>
          <w:lang w:eastAsia="de-AT"/>
        </w:rPr>
        <w:t>des</w:t>
      </w:r>
      <w:r w:rsidR="00294220">
        <w:rPr>
          <w:lang w:eastAsia="de-AT"/>
        </w:rPr>
        <w:t xml:space="preserve"> Antragsteller</w:t>
      </w:r>
      <w:r w:rsidR="00706C97">
        <w:rPr>
          <w:lang w:eastAsia="de-AT"/>
        </w:rPr>
        <w:t>s</w:t>
      </w:r>
      <w:r>
        <w:rPr>
          <w:lang w:eastAsia="de-AT"/>
        </w:rPr>
        <w:t xml:space="preserve"> gemäß § 31 Abs. 1 iVm § 32 Abs. 1 leg.cit. zu prüfen, nämlich, ob die Einlassverwe</w:t>
      </w:r>
      <w:r>
        <w:rPr>
          <w:lang w:eastAsia="de-AT"/>
        </w:rPr>
        <w:t>i</w:t>
      </w:r>
      <w:r w:rsidR="00294220">
        <w:rPr>
          <w:lang w:eastAsia="de-AT"/>
        </w:rPr>
        <w:t>gerung durch die Antragsgegner</w:t>
      </w:r>
      <w:r>
        <w:rPr>
          <w:lang w:eastAsia="de-AT"/>
        </w:rPr>
        <w:t xml:space="preserve"> aufgrund der ethnischen Zugehörigkeit </w:t>
      </w:r>
      <w:r w:rsidR="00493766">
        <w:rPr>
          <w:lang w:eastAsia="de-AT"/>
        </w:rPr>
        <w:t>des</w:t>
      </w:r>
      <w:r w:rsidR="009B4794">
        <w:rPr>
          <w:lang w:eastAsia="de-AT"/>
        </w:rPr>
        <w:t xml:space="preserve"> Antra</w:t>
      </w:r>
      <w:r w:rsidR="009B4794">
        <w:rPr>
          <w:lang w:eastAsia="de-AT"/>
        </w:rPr>
        <w:t>g</w:t>
      </w:r>
      <w:r w:rsidR="009B4794">
        <w:rPr>
          <w:lang w:eastAsia="de-AT"/>
        </w:rPr>
        <w:t>steller</w:t>
      </w:r>
      <w:r w:rsidR="00493766">
        <w:rPr>
          <w:lang w:eastAsia="de-AT"/>
        </w:rPr>
        <w:t>s</w:t>
      </w:r>
      <w:r>
        <w:rPr>
          <w:lang w:eastAsia="de-AT"/>
        </w:rPr>
        <w:t xml:space="preserve"> erfolgte oder die Einlassverwei</w:t>
      </w:r>
      <w:r w:rsidR="00294220">
        <w:rPr>
          <w:lang w:eastAsia="de-AT"/>
        </w:rPr>
        <w:t>gerung durch die Antragsgegner</w:t>
      </w:r>
      <w:r>
        <w:rPr>
          <w:lang w:eastAsia="de-AT"/>
        </w:rPr>
        <w:t xml:space="preserve"> aus anderen, vom Gleichbehandlungsgesetz nicht sanktionierten Ablehnungsgründen erfolgte und </w:t>
      </w:r>
      <w:r w:rsidR="00493766">
        <w:rPr>
          <w:lang w:eastAsia="de-AT"/>
        </w:rPr>
        <w:t>den Antragsgegnern</w:t>
      </w:r>
      <w:r>
        <w:rPr>
          <w:lang w:eastAsia="de-AT"/>
        </w:rPr>
        <w:t xml:space="preserve"> der Beweis darüber im Verfahren gelungen ist. </w:t>
      </w:r>
      <w:r>
        <w:t xml:space="preserve">Da </w:t>
      </w:r>
      <w:r w:rsidR="00294220">
        <w:t>der</w:t>
      </w:r>
      <w:r>
        <w:t xml:space="preserve"> </w:t>
      </w:r>
      <w:r w:rsidR="00294220">
        <w:t>Ersta</w:t>
      </w:r>
      <w:r w:rsidR="00294220">
        <w:t>n</w:t>
      </w:r>
      <w:r w:rsidR="00294220">
        <w:t>tragsgegner</w:t>
      </w:r>
      <w:r>
        <w:t xml:space="preserve"> sich </w:t>
      </w:r>
      <w:r w:rsidR="00294220">
        <w:t>seiner</w:t>
      </w:r>
      <w:r>
        <w:t xml:space="preserve"> Mitarbeiter/innen zur Erfüllung </w:t>
      </w:r>
      <w:r w:rsidR="00294220">
        <w:t>seiner</w:t>
      </w:r>
      <w:r>
        <w:t xml:space="preserve"> Vertragspflichten</w:t>
      </w:r>
      <w:r w:rsidRPr="00EB65EE">
        <w:t xml:space="preserve"> </w:t>
      </w:r>
      <w:r>
        <w:t>b</w:t>
      </w:r>
      <w:r>
        <w:t>e</w:t>
      </w:r>
      <w:r>
        <w:t xml:space="preserve">dient, hat </w:t>
      </w:r>
      <w:r w:rsidR="00294220">
        <w:t>er</w:t>
      </w:r>
      <w:r>
        <w:t xml:space="preserve"> im Rahmen der Gehilfenhaftung gemäß § 1313a ABGB auch für fre</w:t>
      </w:r>
      <w:r>
        <w:t>m</w:t>
      </w:r>
      <w:r>
        <w:t xml:space="preserve">des Fehlverhalten </w:t>
      </w:r>
      <w:r w:rsidR="00294220">
        <w:t>seiner</w:t>
      </w:r>
      <w:r>
        <w:t xml:space="preserve"> Mitarbeiter/innen einzustehen.</w:t>
      </w:r>
    </w:p>
    <w:p w:rsidR="00BA0092" w:rsidRDefault="00BA0092" w:rsidP="00EA39B1"/>
    <w:p w:rsidR="00167B54" w:rsidRDefault="00167B54" w:rsidP="00EA39B1">
      <w:r>
        <w:t xml:space="preserve">Die relevanten Gesetzesstellen des hier zu behandelnden </w:t>
      </w:r>
      <w:r w:rsidR="002D7CF4">
        <w:t>Gleichbehandlungsgese</w:t>
      </w:r>
      <w:r w:rsidR="002D7CF4">
        <w:t>t</w:t>
      </w:r>
      <w:r w:rsidR="002D7CF4">
        <w:t>zes</w:t>
      </w:r>
      <w:r w:rsidR="007D3AFF">
        <w:t xml:space="preserve"> (</w:t>
      </w:r>
      <w:r>
        <w:t>GlBG</w:t>
      </w:r>
      <w:r w:rsidR="007D3AFF">
        <w:t>)</w:t>
      </w:r>
      <w:r>
        <w:t xml:space="preserve"> bestimmen Folgendes:</w:t>
      </w:r>
    </w:p>
    <w:p w:rsidR="003D15AA" w:rsidRPr="003D15AA" w:rsidRDefault="003D15AA" w:rsidP="00EA39B1">
      <w:pPr>
        <w:ind w:firstLine="397"/>
        <w:rPr>
          <w:rFonts w:cs="Arial"/>
          <w:i/>
          <w:color w:val="000000"/>
          <w:lang w:val="de-DE" w:eastAsia="de-DE"/>
        </w:rPr>
      </w:pPr>
      <w:r w:rsidRPr="003D15AA">
        <w:rPr>
          <w:rFonts w:cs="Arial"/>
          <w:b/>
          <w:i/>
          <w:color w:val="000000"/>
          <w:lang w:val="de-DE" w:eastAsia="de-DE"/>
        </w:rPr>
        <w:lastRenderedPageBreak/>
        <w:t>§ 30.</w:t>
      </w:r>
      <w:r w:rsidRPr="003D15AA">
        <w:rPr>
          <w:rFonts w:cs="Arial"/>
          <w:i/>
          <w:color w:val="000000"/>
          <w:lang w:val="de-DE" w:eastAsia="de-DE"/>
        </w:rPr>
        <w:t xml:space="preserve"> (2) Für das Merkmal der ethnischen Zugehörigkeit gelten die Bestimmu</w:t>
      </w:r>
      <w:r w:rsidRPr="003D15AA">
        <w:rPr>
          <w:rFonts w:cs="Arial"/>
          <w:i/>
          <w:color w:val="000000"/>
          <w:lang w:val="de-DE" w:eastAsia="de-DE"/>
        </w:rPr>
        <w:t>n</w:t>
      </w:r>
      <w:r w:rsidRPr="003D15AA">
        <w:rPr>
          <w:rFonts w:cs="Arial"/>
          <w:i/>
          <w:color w:val="000000"/>
          <w:lang w:val="de-DE" w:eastAsia="de-DE"/>
        </w:rPr>
        <w:t>gen dieses Abschnittes für Rechtsverhältnisse einschließlich deren Anbahnung und Begründung und für die Inanspruchnahme oder Geltendmachung von Leistungen außerhalb eines Rechtsverhältnisses beim Zugang zu und bei der Versorgung mit Gütern und Dienstleistungen, die der Öffentlichkeit zur Verfügung stehen, einschlie</w:t>
      </w:r>
      <w:r w:rsidRPr="003D15AA">
        <w:rPr>
          <w:rFonts w:cs="Arial"/>
          <w:i/>
          <w:color w:val="000000"/>
          <w:lang w:val="de-DE" w:eastAsia="de-DE"/>
        </w:rPr>
        <w:t>ß</w:t>
      </w:r>
      <w:r w:rsidRPr="003D15AA">
        <w:rPr>
          <w:rFonts w:cs="Arial"/>
          <w:i/>
          <w:color w:val="000000"/>
          <w:lang w:val="de-DE" w:eastAsia="de-DE"/>
        </w:rPr>
        <w:t>lich Wohnraum, sowie für Rechtsverhältnisse einschließlich deren Anbahnung und Begründung und für die Inanspruchnahme oder Geltendmachung von Leistungen außerhalb eines Rechtsverhältnisses</w:t>
      </w:r>
    </w:p>
    <w:p w:rsidR="003D15AA" w:rsidRPr="003D15AA" w:rsidRDefault="003D15AA" w:rsidP="00EA39B1">
      <w:pPr>
        <w:tabs>
          <w:tab w:val="right" w:pos="624"/>
          <w:tab w:val="left" w:pos="680"/>
        </w:tabs>
        <w:ind w:left="680" w:hanging="680"/>
        <w:rPr>
          <w:rFonts w:cs="Arial"/>
          <w:i/>
          <w:color w:val="000000"/>
          <w:lang w:val="de-DE" w:eastAsia="de-DE"/>
        </w:rPr>
      </w:pPr>
      <w:r w:rsidRPr="003D15AA">
        <w:rPr>
          <w:rFonts w:cs="Arial"/>
          <w:i/>
          <w:color w:val="000000"/>
          <w:lang w:val="de-DE" w:eastAsia="de-DE"/>
        </w:rPr>
        <w:tab/>
        <w:t>1.</w:t>
      </w:r>
      <w:r w:rsidRPr="003D15AA">
        <w:rPr>
          <w:rFonts w:cs="Arial"/>
          <w:i/>
          <w:color w:val="000000"/>
          <w:lang w:val="de-DE" w:eastAsia="de-DE"/>
        </w:rPr>
        <w:tab/>
        <w:t>beim Sozialschutz, einschließlich der sozialen Sicherheit und der Gesun</w:t>
      </w:r>
      <w:r w:rsidRPr="003D15AA">
        <w:rPr>
          <w:rFonts w:cs="Arial"/>
          <w:i/>
          <w:color w:val="000000"/>
          <w:lang w:val="de-DE" w:eastAsia="de-DE"/>
        </w:rPr>
        <w:t>d</w:t>
      </w:r>
      <w:r w:rsidRPr="003D15AA">
        <w:rPr>
          <w:rFonts w:cs="Arial"/>
          <w:i/>
          <w:color w:val="000000"/>
          <w:lang w:val="de-DE" w:eastAsia="de-DE"/>
        </w:rPr>
        <w:t>heitsdienste,</w:t>
      </w:r>
    </w:p>
    <w:p w:rsidR="003D15AA" w:rsidRPr="003D15AA" w:rsidRDefault="003D15AA" w:rsidP="00EA39B1">
      <w:pPr>
        <w:tabs>
          <w:tab w:val="right" w:pos="624"/>
          <w:tab w:val="left" w:pos="680"/>
        </w:tabs>
        <w:ind w:left="680" w:hanging="680"/>
        <w:rPr>
          <w:rFonts w:cs="Arial"/>
          <w:i/>
          <w:color w:val="000000"/>
          <w:lang w:val="de-DE" w:eastAsia="de-DE"/>
        </w:rPr>
      </w:pPr>
      <w:r w:rsidRPr="003D15AA">
        <w:rPr>
          <w:rFonts w:cs="Arial"/>
          <w:i/>
          <w:color w:val="000000"/>
          <w:lang w:val="de-DE" w:eastAsia="de-DE"/>
        </w:rPr>
        <w:tab/>
        <w:t>2.</w:t>
      </w:r>
      <w:r w:rsidRPr="003D15AA">
        <w:rPr>
          <w:rFonts w:cs="Arial"/>
          <w:i/>
          <w:color w:val="000000"/>
          <w:lang w:val="de-DE" w:eastAsia="de-DE"/>
        </w:rPr>
        <w:tab/>
        <w:t>bei sozialen Vergünstigungen,</w:t>
      </w:r>
    </w:p>
    <w:p w:rsidR="003D15AA" w:rsidRPr="003D15AA" w:rsidRDefault="003D15AA" w:rsidP="00EA39B1">
      <w:pPr>
        <w:tabs>
          <w:tab w:val="right" w:pos="624"/>
          <w:tab w:val="left" w:pos="680"/>
        </w:tabs>
        <w:ind w:left="680" w:hanging="680"/>
        <w:rPr>
          <w:rFonts w:cs="Arial"/>
          <w:i/>
          <w:color w:val="000000"/>
          <w:lang w:val="de-DE" w:eastAsia="de-DE"/>
        </w:rPr>
      </w:pPr>
      <w:r w:rsidRPr="003D15AA">
        <w:rPr>
          <w:rFonts w:cs="Arial"/>
          <w:i/>
          <w:color w:val="000000"/>
          <w:lang w:val="de-DE" w:eastAsia="de-DE"/>
        </w:rPr>
        <w:tab/>
        <w:t>3.</w:t>
      </w:r>
      <w:r w:rsidRPr="003D15AA">
        <w:rPr>
          <w:rFonts w:cs="Arial"/>
          <w:i/>
          <w:color w:val="000000"/>
          <w:lang w:val="de-DE" w:eastAsia="de-DE"/>
        </w:rPr>
        <w:tab/>
        <w:t>bei der Bildung,</w:t>
      </w:r>
    </w:p>
    <w:p w:rsidR="003D15AA" w:rsidRDefault="003D15AA" w:rsidP="00EA39B1">
      <w:pPr>
        <w:rPr>
          <w:rFonts w:cs="Arial"/>
          <w:i/>
          <w:color w:val="000000"/>
          <w:lang w:val="de-DE" w:eastAsia="de-DE"/>
        </w:rPr>
      </w:pPr>
      <w:r w:rsidRPr="003D15AA">
        <w:rPr>
          <w:rFonts w:cs="Arial"/>
          <w:i/>
          <w:color w:val="000000"/>
          <w:lang w:val="de-DE" w:eastAsia="de-DE"/>
        </w:rPr>
        <w:t>sofern dies in die unmittelbare Regelungskompetenz des Bundes fällt.</w:t>
      </w:r>
    </w:p>
    <w:p w:rsidR="003D15AA" w:rsidRPr="003D15AA" w:rsidRDefault="003D15AA" w:rsidP="00EA39B1">
      <w:pPr>
        <w:ind w:firstLine="397"/>
        <w:rPr>
          <w:rFonts w:cs="Arial"/>
          <w:i/>
          <w:color w:val="000000"/>
          <w:lang w:val="de-DE" w:eastAsia="de-DE"/>
        </w:rPr>
      </w:pPr>
      <w:r w:rsidRPr="003D15AA">
        <w:rPr>
          <w:rFonts w:cs="Arial"/>
          <w:b/>
          <w:i/>
          <w:color w:val="000000"/>
          <w:lang w:val="de-DE" w:eastAsia="de-DE"/>
        </w:rPr>
        <w:t>§ 31.</w:t>
      </w:r>
      <w:r w:rsidRPr="003D15AA">
        <w:rPr>
          <w:rFonts w:cs="Arial"/>
          <w:i/>
          <w:color w:val="000000"/>
          <w:lang w:val="de-DE" w:eastAsia="de-DE"/>
        </w:rPr>
        <w:t xml:space="preserve"> (1) Auf Grund des Geschlechts oder der ethnischen Zugehörigkeit darf ni</w:t>
      </w:r>
      <w:r w:rsidRPr="003D15AA">
        <w:rPr>
          <w:rFonts w:cs="Arial"/>
          <w:i/>
          <w:color w:val="000000"/>
          <w:lang w:val="de-DE" w:eastAsia="de-DE"/>
        </w:rPr>
        <w:t>e</w:t>
      </w:r>
      <w:r w:rsidRPr="003D15AA">
        <w:rPr>
          <w:rFonts w:cs="Arial"/>
          <w:i/>
          <w:color w:val="000000"/>
          <w:lang w:val="de-DE" w:eastAsia="de-DE"/>
        </w:rPr>
        <w:t>mand unmittelbar oder mittelbar beim Zugang zu und bei der Versorgung mit Gütern und Dienstleistungen, die der Öffentlichkeit zur Verfügung stehen, einschließlich Wohnraum, diskriminiert werden. Diskriminierungen von Frauen auf Grund von Schwangerschaft oder Mutterschaft sind unmittelbare Diskriminierungen auf Grund des Geschlechts.</w:t>
      </w:r>
    </w:p>
    <w:p w:rsidR="0017746B" w:rsidRDefault="0017746B" w:rsidP="00EA39B1">
      <w:pPr>
        <w:ind w:firstLine="397"/>
        <w:rPr>
          <w:rFonts w:cs="Arial"/>
          <w:i/>
          <w:color w:val="000000"/>
          <w:lang w:val="de-DE" w:eastAsia="de-DE"/>
        </w:rPr>
      </w:pPr>
      <w:r w:rsidRPr="003D15AA">
        <w:rPr>
          <w:rFonts w:cs="Arial"/>
          <w:b/>
          <w:i/>
          <w:color w:val="000000"/>
          <w:lang w:val="de-DE" w:eastAsia="de-DE"/>
        </w:rPr>
        <w:t>§ 32.</w:t>
      </w:r>
      <w:r w:rsidRPr="003D15AA">
        <w:rPr>
          <w:rFonts w:cs="Arial"/>
          <w:i/>
          <w:color w:val="000000"/>
          <w:lang w:val="de-DE" w:eastAsia="de-DE"/>
        </w:rPr>
        <w:t xml:space="preserve"> (1) Eine unmittelbare Diskriminierung liegt vor, wenn eine Person auf Grund eines in § 31 genannten Grundes in einer vergleichbaren Situation eine weniger günstige Behandlung erfährt, als eine andere Person erfährt, erfahren hat oder erfa</w:t>
      </w:r>
      <w:r w:rsidRPr="003D15AA">
        <w:rPr>
          <w:rFonts w:cs="Arial"/>
          <w:i/>
          <w:color w:val="000000"/>
          <w:lang w:val="de-DE" w:eastAsia="de-DE"/>
        </w:rPr>
        <w:t>h</w:t>
      </w:r>
      <w:r w:rsidRPr="003D15AA">
        <w:rPr>
          <w:rFonts w:cs="Arial"/>
          <w:i/>
          <w:color w:val="000000"/>
          <w:lang w:val="de-DE" w:eastAsia="de-DE"/>
        </w:rPr>
        <w:t>ren würde.</w:t>
      </w:r>
    </w:p>
    <w:p w:rsidR="00E97BBB" w:rsidRDefault="008A556A" w:rsidP="00EA39B1">
      <w:pPr>
        <w:pStyle w:val="51Abs"/>
        <w:spacing w:before="0" w:line="360" w:lineRule="auto"/>
        <w:rPr>
          <w:i/>
        </w:rPr>
      </w:pPr>
      <w:r w:rsidRPr="008A556A">
        <w:rPr>
          <w:rStyle w:val="991GldSymbol"/>
          <w:i/>
        </w:rPr>
        <w:t>§ 38.</w:t>
      </w:r>
      <w:r w:rsidRPr="008A556A">
        <w:rPr>
          <w:rStyle w:val="992Normal"/>
          <w:i/>
        </w:rPr>
        <w:t xml:space="preserve"> </w:t>
      </w:r>
      <w:r w:rsidRPr="008A556A">
        <w:rPr>
          <w:i/>
        </w:rPr>
        <w:t>(1) Bei Verletzung des Gleichbehandlungsgebotes des § 31 hat die b</w:t>
      </w:r>
      <w:r w:rsidRPr="008A556A">
        <w:rPr>
          <w:i/>
        </w:rPr>
        <w:t>e</w:t>
      </w:r>
      <w:r w:rsidRPr="008A556A">
        <w:rPr>
          <w:i/>
        </w:rPr>
        <w:t>troffene Person Anspruch auf Ersatz des Vermögensschadens und eine Entschäd</w:t>
      </w:r>
      <w:r w:rsidRPr="008A556A">
        <w:rPr>
          <w:i/>
        </w:rPr>
        <w:t>i</w:t>
      </w:r>
      <w:r w:rsidRPr="008A556A">
        <w:rPr>
          <w:i/>
        </w:rPr>
        <w:t>gung für die erlittene persönliche Beeinträchtigung.</w:t>
      </w:r>
    </w:p>
    <w:p w:rsidR="008A556A" w:rsidRPr="008A556A" w:rsidRDefault="008A556A" w:rsidP="00EA39B1">
      <w:pPr>
        <w:pStyle w:val="51Abs"/>
        <w:spacing w:before="0" w:line="360" w:lineRule="auto"/>
        <w:rPr>
          <w:i/>
        </w:rPr>
      </w:pPr>
      <w:r w:rsidRPr="008A556A">
        <w:rPr>
          <w:i/>
        </w:rPr>
        <w:t>(3) Insoweit sich im Streitfall die betroffene Person auf einen Diskriminierungsta</w:t>
      </w:r>
      <w:r w:rsidRPr="008A556A">
        <w:rPr>
          <w:i/>
        </w:rPr>
        <w:t>t</w:t>
      </w:r>
      <w:r w:rsidRPr="008A556A">
        <w:rPr>
          <w:i/>
        </w:rPr>
        <w:t>bestand im Sinne der §§ 31 oder 35 beruft, hat er/sie diesen glaubhaft zu machen. Dem/der Beklagten obliegt es bei Berufung auf § 31 zu beweisen, dass es bei Abw</w:t>
      </w:r>
      <w:r w:rsidRPr="008A556A">
        <w:rPr>
          <w:i/>
        </w:rPr>
        <w:t>ä</w:t>
      </w:r>
      <w:r w:rsidRPr="008A556A">
        <w:rPr>
          <w:i/>
        </w:rPr>
        <w:t xml:space="preserve">gung aller Umstände wahrscheinlicher ist, dass ein anderes vom/von der Beklagten </w:t>
      </w:r>
      <w:r w:rsidRPr="008A556A">
        <w:rPr>
          <w:i/>
        </w:rPr>
        <w:lastRenderedPageBreak/>
        <w:t>glaubhaft gemachtes Motiv für die unterschiedliche Behandlung ausschlaggebend war oder ein Rechtfertigungsgrund im Sinne des § 32 Abs. 2 oder des § 33 vorliegt. Bei Berufung auf § 35 obliegt es dem/der Beklagten zu beweisen, dass es bei Abw</w:t>
      </w:r>
      <w:r w:rsidRPr="008A556A">
        <w:rPr>
          <w:i/>
        </w:rPr>
        <w:t>ä</w:t>
      </w:r>
      <w:r w:rsidRPr="008A556A">
        <w:rPr>
          <w:i/>
        </w:rPr>
        <w:t>gung aller Umstände wahrscheinlicher ist, dass die vom/von der Beklagten glaubhaft gemachten Tatsachen der Wahrheit entsprechen.</w:t>
      </w:r>
    </w:p>
    <w:p w:rsidR="00294220" w:rsidRDefault="00294220" w:rsidP="00EA39B1"/>
    <w:p w:rsidR="00F13AB2" w:rsidRDefault="00F13AB2" w:rsidP="00F13AB2">
      <w:pPr>
        <w:pStyle w:val="StandardWeb"/>
        <w:spacing w:before="0" w:after="120" w:line="360" w:lineRule="auto"/>
        <w:rPr>
          <w:rFonts w:ascii="Arial" w:hAnsi="Arial"/>
          <w:sz w:val="24"/>
          <w:szCs w:val="24"/>
        </w:rPr>
      </w:pPr>
      <w:r>
        <w:rPr>
          <w:rFonts w:ascii="Arial" w:hAnsi="Arial"/>
          <w:sz w:val="24"/>
          <w:szCs w:val="24"/>
        </w:rPr>
        <w:t xml:space="preserve">Am Freitag, den </w:t>
      </w:r>
      <w:r w:rsidR="00FA3CFE">
        <w:rPr>
          <w:rFonts w:ascii="Arial" w:hAnsi="Arial"/>
          <w:sz w:val="24"/>
          <w:szCs w:val="24"/>
        </w:rPr>
        <w:t>…</w:t>
      </w:r>
      <w:r>
        <w:rPr>
          <w:rFonts w:ascii="Arial" w:hAnsi="Arial"/>
          <w:sz w:val="24"/>
          <w:szCs w:val="24"/>
        </w:rPr>
        <w:t xml:space="preserve"> fand ein vom Verein ZARA – Zivilcourage und Anti-Rassismus-Arbeit durchgeführtes Lokal–</w:t>
      </w:r>
      <w:proofErr w:type="spellStart"/>
      <w:r>
        <w:rPr>
          <w:rFonts w:ascii="Arial" w:hAnsi="Arial"/>
          <w:sz w:val="24"/>
          <w:szCs w:val="24"/>
        </w:rPr>
        <w:t>Testing</w:t>
      </w:r>
      <w:proofErr w:type="spellEnd"/>
      <w:r>
        <w:rPr>
          <w:rFonts w:ascii="Arial" w:hAnsi="Arial"/>
          <w:sz w:val="24"/>
          <w:szCs w:val="24"/>
        </w:rPr>
        <w:t xml:space="preserve"> statt. In dessen Rahmen hat der A</w:t>
      </w:r>
      <w:r>
        <w:rPr>
          <w:rFonts w:ascii="Arial" w:hAnsi="Arial"/>
          <w:sz w:val="24"/>
          <w:szCs w:val="24"/>
        </w:rPr>
        <w:t>n</w:t>
      </w:r>
      <w:r>
        <w:rPr>
          <w:rFonts w:ascii="Arial" w:hAnsi="Arial"/>
          <w:sz w:val="24"/>
          <w:szCs w:val="24"/>
        </w:rPr>
        <w:t xml:space="preserve">tragsteller den Club </w:t>
      </w:r>
      <w:r w:rsidR="00FA3CFE">
        <w:rPr>
          <w:rFonts w:ascii="Arial" w:hAnsi="Arial"/>
          <w:sz w:val="24"/>
          <w:szCs w:val="24"/>
        </w:rPr>
        <w:t>X</w:t>
      </w:r>
      <w:r>
        <w:rPr>
          <w:rFonts w:ascii="Arial" w:hAnsi="Arial"/>
          <w:sz w:val="24"/>
          <w:szCs w:val="24"/>
        </w:rPr>
        <w:t xml:space="preserve"> besuchen</w:t>
      </w:r>
      <w:r w:rsidR="00607A8B">
        <w:rPr>
          <w:rFonts w:ascii="Arial" w:hAnsi="Arial"/>
          <w:sz w:val="24"/>
          <w:szCs w:val="24"/>
        </w:rPr>
        <w:t xml:space="preserve"> und auch etwas konsumieren</w:t>
      </w:r>
      <w:r>
        <w:rPr>
          <w:rFonts w:ascii="Arial" w:hAnsi="Arial"/>
          <w:sz w:val="24"/>
          <w:szCs w:val="24"/>
        </w:rPr>
        <w:t xml:space="preserve"> wollen. </w:t>
      </w:r>
      <w:r w:rsidR="00A67019">
        <w:rPr>
          <w:rFonts w:ascii="Arial" w:hAnsi="Arial"/>
          <w:sz w:val="24"/>
          <w:szCs w:val="24"/>
        </w:rPr>
        <w:t>Der A</w:t>
      </w:r>
      <w:r w:rsidR="00A67019">
        <w:rPr>
          <w:rFonts w:ascii="Arial" w:hAnsi="Arial"/>
          <w:sz w:val="24"/>
          <w:szCs w:val="24"/>
        </w:rPr>
        <w:t>n</w:t>
      </w:r>
      <w:r w:rsidR="00A67019">
        <w:rPr>
          <w:rFonts w:ascii="Arial" w:hAnsi="Arial"/>
          <w:sz w:val="24"/>
          <w:szCs w:val="24"/>
        </w:rPr>
        <w:t>tragsteller</w:t>
      </w:r>
      <w:r>
        <w:rPr>
          <w:rFonts w:ascii="Arial" w:hAnsi="Arial"/>
          <w:sz w:val="24"/>
          <w:szCs w:val="24"/>
        </w:rPr>
        <w:t xml:space="preserve"> lebt seit seinem dritten Lebensjahr in Österreich, seine Eltern stammen aus der Türkei.</w:t>
      </w:r>
    </w:p>
    <w:p w:rsidR="00517A1B" w:rsidRDefault="00517A1B" w:rsidP="00F13AB2">
      <w:pPr>
        <w:pStyle w:val="StandardWeb"/>
        <w:spacing w:before="0" w:after="120" w:line="360" w:lineRule="auto"/>
        <w:rPr>
          <w:rFonts w:ascii="Arial" w:hAnsi="Arial"/>
          <w:sz w:val="24"/>
          <w:szCs w:val="24"/>
        </w:rPr>
      </w:pPr>
      <w:r>
        <w:rPr>
          <w:rFonts w:ascii="Arial" w:hAnsi="Arial"/>
          <w:sz w:val="24"/>
          <w:szCs w:val="24"/>
        </w:rPr>
        <w:t>Zunächst hat Herr A, eine Testperson mit schwarzer Hautfarbe, versucht in das Lokal eingelassen zu werden. Von den Türstehern ist ihm aber der Einlass mit der Begrü</w:t>
      </w:r>
      <w:r>
        <w:rPr>
          <w:rFonts w:ascii="Arial" w:hAnsi="Arial"/>
          <w:sz w:val="24"/>
          <w:szCs w:val="24"/>
        </w:rPr>
        <w:t>n</w:t>
      </w:r>
      <w:r>
        <w:rPr>
          <w:rFonts w:ascii="Arial" w:hAnsi="Arial"/>
          <w:sz w:val="24"/>
          <w:szCs w:val="24"/>
        </w:rPr>
        <w:t>dung „Nur für Stammgäste!“ verweigert worden.</w:t>
      </w:r>
    </w:p>
    <w:p w:rsidR="00F13AB2" w:rsidRDefault="00F13AB2" w:rsidP="00F13AB2">
      <w:pPr>
        <w:pStyle w:val="StandardWeb"/>
        <w:spacing w:before="0" w:after="120" w:line="360" w:lineRule="auto"/>
        <w:rPr>
          <w:rFonts w:ascii="Arial" w:hAnsi="Arial"/>
          <w:sz w:val="24"/>
          <w:szCs w:val="24"/>
        </w:rPr>
      </w:pPr>
      <w:r>
        <w:rPr>
          <w:rFonts w:ascii="Arial" w:hAnsi="Arial"/>
          <w:sz w:val="24"/>
          <w:szCs w:val="24"/>
        </w:rPr>
        <w:t xml:space="preserve">Als der Antragsteller </w:t>
      </w:r>
      <w:r w:rsidR="00B5283B">
        <w:rPr>
          <w:rFonts w:ascii="Arial" w:hAnsi="Arial"/>
          <w:sz w:val="24"/>
          <w:szCs w:val="24"/>
        </w:rPr>
        <w:t>ca. fünf Minuten später den Eingang des</w:t>
      </w:r>
      <w:r>
        <w:rPr>
          <w:rFonts w:ascii="Arial" w:hAnsi="Arial"/>
          <w:sz w:val="24"/>
          <w:szCs w:val="24"/>
        </w:rPr>
        <w:t xml:space="preserve"> Lokal</w:t>
      </w:r>
      <w:r w:rsidR="00B5283B">
        <w:rPr>
          <w:rFonts w:ascii="Arial" w:hAnsi="Arial"/>
          <w:sz w:val="24"/>
          <w:szCs w:val="24"/>
        </w:rPr>
        <w:t>s</w:t>
      </w:r>
      <w:r>
        <w:rPr>
          <w:rFonts w:ascii="Arial" w:hAnsi="Arial"/>
          <w:sz w:val="24"/>
          <w:szCs w:val="24"/>
        </w:rPr>
        <w:t xml:space="preserve"> </w:t>
      </w:r>
      <w:r w:rsidR="008E25AD">
        <w:rPr>
          <w:rFonts w:ascii="Arial" w:hAnsi="Arial"/>
          <w:sz w:val="24"/>
          <w:szCs w:val="24"/>
        </w:rPr>
        <w:t>aufgesucht hat</w:t>
      </w:r>
      <w:r>
        <w:rPr>
          <w:rFonts w:ascii="Arial" w:hAnsi="Arial"/>
          <w:sz w:val="24"/>
          <w:szCs w:val="24"/>
        </w:rPr>
        <w:t xml:space="preserve">, </w:t>
      </w:r>
      <w:r w:rsidR="00B5283B">
        <w:rPr>
          <w:rFonts w:ascii="Arial" w:hAnsi="Arial"/>
          <w:sz w:val="24"/>
          <w:szCs w:val="24"/>
        </w:rPr>
        <w:t>ist</w:t>
      </w:r>
      <w:r>
        <w:rPr>
          <w:rFonts w:ascii="Arial" w:hAnsi="Arial"/>
          <w:sz w:val="24"/>
          <w:szCs w:val="24"/>
        </w:rPr>
        <w:t xml:space="preserve"> ihm </w:t>
      </w:r>
      <w:r w:rsidR="00607A8B">
        <w:rPr>
          <w:rFonts w:ascii="Arial" w:hAnsi="Arial"/>
          <w:sz w:val="24"/>
          <w:szCs w:val="24"/>
        </w:rPr>
        <w:t>von den</w:t>
      </w:r>
      <w:r>
        <w:rPr>
          <w:rFonts w:ascii="Arial" w:hAnsi="Arial"/>
          <w:sz w:val="24"/>
          <w:szCs w:val="24"/>
        </w:rPr>
        <w:t xml:space="preserve"> Türsteher</w:t>
      </w:r>
      <w:r w:rsidR="00B5283B">
        <w:rPr>
          <w:rFonts w:ascii="Arial" w:hAnsi="Arial"/>
          <w:sz w:val="24"/>
          <w:szCs w:val="24"/>
        </w:rPr>
        <w:t>n</w:t>
      </w:r>
      <w:r>
        <w:rPr>
          <w:rFonts w:ascii="Arial" w:hAnsi="Arial"/>
          <w:sz w:val="24"/>
          <w:szCs w:val="24"/>
        </w:rPr>
        <w:t xml:space="preserve"> </w:t>
      </w:r>
      <w:r w:rsidR="00B5283B">
        <w:rPr>
          <w:rFonts w:ascii="Arial" w:hAnsi="Arial"/>
          <w:sz w:val="24"/>
          <w:szCs w:val="24"/>
        </w:rPr>
        <w:t xml:space="preserve">ebenfalls </w:t>
      </w:r>
      <w:r>
        <w:rPr>
          <w:rFonts w:ascii="Arial" w:hAnsi="Arial"/>
          <w:sz w:val="24"/>
          <w:szCs w:val="24"/>
        </w:rPr>
        <w:t xml:space="preserve">der Einlass mit der Begründung „Nur für Stammgäste!“ verweigert worden. Auf Nachfrage </w:t>
      </w:r>
      <w:r w:rsidR="008E25AD">
        <w:rPr>
          <w:rFonts w:ascii="Arial" w:hAnsi="Arial"/>
          <w:sz w:val="24"/>
          <w:szCs w:val="24"/>
        </w:rPr>
        <w:t xml:space="preserve">hat </w:t>
      </w:r>
      <w:r>
        <w:rPr>
          <w:rFonts w:ascii="Arial" w:hAnsi="Arial"/>
          <w:sz w:val="24"/>
          <w:szCs w:val="24"/>
        </w:rPr>
        <w:t>der zweite Türsteher die</w:t>
      </w:r>
      <w:r w:rsidR="00607A8B">
        <w:rPr>
          <w:rFonts w:ascii="Arial" w:hAnsi="Arial"/>
          <w:sz w:val="24"/>
          <w:szCs w:val="24"/>
        </w:rPr>
        <w:t>se</w:t>
      </w:r>
      <w:r>
        <w:rPr>
          <w:rFonts w:ascii="Arial" w:hAnsi="Arial"/>
          <w:sz w:val="24"/>
          <w:szCs w:val="24"/>
        </w:rPr>
        <w:t xml:space="preserve"> Antwort </w:t>
      </w:r>
      <w:r w:rsidR="008E25AD">
        <w:rPr>
          <w:rFonts w:ascii="Arial" w:hAnsi="Arial"/>
          <w:sz w:val="24"/>
          <w:szCs w:val="24"/>
        </w:rPr>
        <w:t xml:space="preserve">wiederholt </w:t>
      </w:r>
      <w:r>
        <w:rPr>
          <w:rFonts w:ascii="Arial" w:hAnsi="Arial"/>
          <w:sz w:val="24"/>
          <w:szCs w:val="24"/>
        </w:rPr>
        <w:t xml:space="preserve">und ihm </w:t>
      </w:r>
      <w:r w:rsidR="00607A8B">
        <w:rPr>
          <w:rFonts w:ascii="Arial" w:hAnsi="Arial"/>
          <w:sz w:val="24"/>
          <w:szCs w:val="24"/>
        </w:rPr>
        <w:t>ebenso</w:t>
      </w:r>
      <w:r>
        <w:rPr>
          <w:rFonts w:ascii="Arial" w:hAnsi="Arial"/>
          <w:sz w:val="24"/>
          <w:szCs w:val="24"/>
        </w:rPr>
        <w:t xml:space="preserve"> den Einlass</w:t>
      </w:r>
      <w:r w:rsidR="008E25AD">
        <w:rPr>
          <w:rFonts w:ascii="Arial" w:hAnsi="Arial"/>
          <w:sz w:val="24"/>
          <w:szCs w:val="24"/>
        </w:rPr>
        <w:t xml:space="preserve"> verweigert</w:t>
      </w:r>
      <w:r>
        <w:rPr>
          <w:rFonts w:ascii="Arial" w:hAnsi="Arial"/>
          <w:sz w:val="24"/>
          <w:szCs w:val="24"/>
        </w:rPr>
        <w:t>.</w:t>
      </w:r>
    </w:p>
    <w:p w:rsidR="00F13AB2" w:rsidRDefault="00F13AB2" w:rsidP="00F13AB2">
      <w:pPr>
        <w:pStyle w:val="StandardWeb"/>
        <w:spacing w:before="0" w:after="120" w:line="360" w:lineRule="auto"/>
        <w:rPr>
          <w:rFonts w:ascii="Arial" w:hAnsi="Arial"/>
          <w:sz w:val="24"/>
          <w:szCs w:val="24"/>
        </w:rPr>
      </w:pPr>
      <w:r>
        <w:rPr>
          <w:rFonts w:ascii="Arial" w:hAnsi="Arial"/>
          <w:sz w:val="24"/>
          <w:szCs w:val="24"/>
        </w:rPr>
        <w:t xml:space="preserve">Nach </w:t>
      </w:r>
      <w:r w:rsidR="00607A8B">
        <w:rPr>
          <w:rFonts w:ascii="Arial" w:hAnsi="Arial"/>
          <w:sz w:val="24"/>
          <w:szCs w:val="24"/>
        </w:rPr>
        <w:t>weiteren</w:t>
      </w:r>
      <w:r>
        <w:rPr>
          <w:rFonts w:ascii="Arial" w:hAnsi="Arial"/>
          <w:sz w:val="24"/>
          <w:szCs w:val="24"/>
        </w:rPr>
        <w:t xml:space="preserve"> zehn Minuten </w:t>
      </w:r>
      <w:r w:rsidR="00607A8B">
        <w:rPr>
          <w:rFonts w:ascii="Arial" w:hAnsi="Arial"/>
          <w:sz w:val="24"/>
          <w:szCs w:val="24"/>
        </w:rPr>
        <w:t>ist</w:t>
      </w:r>
      <w:r>
        <w:rPr>
          <w:rFonts w:ascii="Arial" w:hAnsi="Arial"/>
          <w:sz w:val="24"/>
          <w:szCs w:val="24"/>
        </w:rPr>
        <w:t xml:space="preserve"> Herr </w:t>
      </w:r>
      <w:r w:rsidR="00FA3CFE">
        <w:rPr>
          <w:rFonts w:ascii="Arial" w:hAnsi="Arial"/>
          <w:sz w:val="24"/>
          <w:szCs w:val="24"/>
        </w:rPr>
        <w:t>B</w:t>
      </w:r>
      <w:r>
        <w:rPr>
          <w:rFonts w:ascii="Arial" w:hAnsi="Arial"/>
          <w:sz w:val="24"/>
          <w:szCs w:val="24"/>
        </w:rPr>
        <w:t xml:space="preserve"> problemlos von den beiden Türstehern eing</w:t>
      </w:r>
      <w:r>
        <w:rPr>
          <w:rFonts w:ascii="Arial" w:hAnsi="Arial"/>
          <w:sz w:val="24"/>
          <w:szCs w:val="24"/>
        </w:rPr>
        <w:t>e</w:t>
      </w:r>
      <w:r>
        <w:rPr>
          <w:rFonts w:ascii="Arial" w:hAnsi="Arial"/>
          <w:sz w:val="24"/>
          <w:szCs w:val="24"/>
        </w:rPr>
        <w:t xml:space="preserve">lassen worden. Er </w:t>
      </w:r>
      <w:r w:rsidR="00607A8B">
        <w:rPr>
          <w:rFonts w:ascii="Arial" w:hAnsi="Arial"/>
          <w:sz w:val="24"/>
          <w:szCs w:val="24"/>
        </w:rPr>
        <w:t>ist</w:t>
      </w:r>
      <w:r>
        <w:rPr>
          <w:rFonts w:ascii="Arial" w:hAnsi="Arial"/>
          <w:sz w:val="24"/>
          <w:szCs w:val="24"/>
        </w:rPr>
        <w:t xml:space="preserve"> im gleichen Alter wie der Antragsteller, ebenfalls kein Stam</w:t>
      </w:r>
      <w:r>
        <w:rPr>
          <w:rFonts w:ascii="Arial" w:hAnsi="Arial"/>
          <w:sz w:val="24"/>
          <w:szCs w:val="24"/>
        </w:rPr>
        <w:t>m</w:t>
      </w:r>
      <w:r>
        <w:rPr>
          <w:rFonts w:ascii="Arial" w:hAnsi="Arial"/>
          <w:sz w:val="24"/>
          <w:szCs w:val="24"/>
        </w:rPr>
        <w:t>gast des Clubs und der äußeren Erscheinung nach „Mehrheitsösterre</w:t>
      </w:r>
      <w:r>
        <w:rPr>
          <w:rFonts w:ascii="Arial" w:hAnsi="Arial"/>
          <w:sz w:val="24"/>
          <w:szCs w:val="24"/>
        </w:rPr>
        <w:t>i</w:t>
      </w:r>
      <w:r>
        <w:rPr>
          <w:rFonts w:ascii="Arial" w:hAnsi="Arial"/>
          <w:sz w:val="24"/>
          <w:szCs w:val="24"/>
        </w:rPr>
        <w:t>cher“.</w:t>
      </w:r>
      <w:r w:rsidR="00607A8B">
        <w:rPr>
          <w:rFonts w:ascii="Arial" w:hAnsi="Arial"/>
          <w:sz w:val="24"/>
          <w:szCs w:val="24"/>
        </w:rPr>
        <w:t xml:space="preserve"> Alle drei Personen waren zu diesem Zeitpunkt ähnlich gekleidet und nicht a</w:t>
      </w:r>
      <w:r w:rsidR="00607A8B">
        <w:rPr>
          <w:rFonts w:ascii="Arial" w:hAnsi="Arial"/>
          <w:sz w:val="24"/>
          <w:szCs w:val="24"/>
        </w:rPr>
        <w:t>l</w:t>
      </w:r>
      <w:r w:rsidR="00607A8B">
        <w:rPr>
          <w:rFonts w:ascii="Arial" w:hAnsi="Arial"/>
          <w:sz w:val="24"/>
          <w:szCs w:val="24"/>
        </w:rPr>
        <w:t>koholisiert.</w:t>
      </w:r>
    </w:p>
    <w:p w:rsidR="00C71470" w:rsidRDefault="00C71470" w:rsidP="00EA39B1">
      <w:pPr>
        <w:rPr>
          <w:u w:val="single"/>
        </w:rPr>
      </w:pPr>
    </w:p>
    <w:p w:rsidR="00700739" w:rsidRPr="006E0BA4" w:rsidRDefault="00700739" w:rsidP="00EA39B1">
      <w:pPr>
        <w:rPr>
          <w:u w:val="single"/>
        </w:rPr>
      </w:pPr>
      <w:r w:rsidRPr="0069233F">
        <w:rPr>
          <w:u w:val="single"/>
        </w:rPr>
        <w:t>Der Senat III der Gleichbehandlungskommission hat erwogen:</w:t>
      </w:r>
    </w:p>
    <w:p w:rsidR="004E6C90" w:rsidRPr="00EC625E" w:rsidRDefault="004E6C90" w:rsidP="00EA39B1">
      <w:pPr>
        <w:rPr>
          <w:lang w:eastAsia="de-AT"/>
        </w:rPr>
      </w:pPr>
      <w:r w:rsidRPr="00EC625E">
        <w:rPr>
          <w:lang w:eastAsia="de-AT"/>
        </w:rPr>
        <w:t>Der Senat III bejahte in seiner Sitzung vom</w:t>
      </w:r>
      <w:r>
        <w:rPr>
          <w:lang w:eastAsia="de-AT"/>
        </w:rPr>
        <w:t xml:space="preserve"> </w:t>
      </w:r>
      <w:r w:rsidR="00FA3CFE">
        <w:rPr>
          <w:lang w:eastAsia="de-AT"/>
        </w:rPr>
        <w:t>…</w:t>
      </w:r>
      <w:r>
        <w:rPr>
          <w:lang w:eastAsia="de-AT"/>
        </w:rPr>
        <w:t xml:space="preserve"> </w:t>
      </w:r>
      <w:r w:rsidRPr="00EC625E">
        <w:rPr>
          <w:lang w:eastAsia="de-AT"/>
        </w:rPr>
        <w:t xml:space="preserve">die Frage </w:t>
      </w:r>
      <w:r>
        <w:rPr>
          <w:lang w:eastAsia="de-AT"/>
        </w:rPr>
        <w:t>einer unmittelbaren Diskr</w:t>
      </w:r>
      <w:r>
        <w:rPr>
          <w:lang w:eastAsia="de-AT"/>
        </w:rPr>
        <w:t>i</w:t>
      </w:r>
      <w:r>
        <w:rPr>
          <w:lang w:eastAsia="de-AT"/>
        </w:rPr>
        <w:t>minierung aufgrund</w:t>
      </w:r>
      <w:r w:rsidRPr="00EC625E">
        <w:rPr>
          <w:lang w:eastAsia="de-AT"/>
        </w:rPr>
        <w:t xml:space="preserve"> der ethni</w:t>
      </w:r>
      <w:r>
        <w:rPr>
          <w:lang w:eastAsia="de-AT"/>
        </w:rPr>
        <w:t xml:space="preserve">schen Zugehörigkeit </w:t>
      </w:r>
      <w:r w:rsidR="00607A8B">
        <w:rPr>
          <w:lang w:eastAsia="de-AT"/>
        </w:rPr>
        <w:t>des</w:t>
      </w:r>
      <w:r>
        <w:rPr>
          <w:lang w:eastAsia="de-AT"/>
        </w:rPr>
        <w:t xml:space="preserve"> Antragsteller</w:t>
      </w:r>
      <w:r w:rsidR="00607A8B">
        <w:rPr>
          <w:lang w:eastAsia="de-AT"/>
        </w:rPr>
        <w:t>s</w:t>
      </w:r>
      <w:r>
        <w:rPr>
          <w:lang w:eastAsia="de-AT"/>
        </w:rPr>
        <w:t xml:space="preserve"> </w:t>
      </w:r>
      <w:r w:rsidRPr="00EC625E">
        <w:rPr>
          <w:lang w:eastAsia="de-AT"/>
        </w:rPr>
        <w:t>durch</w:t>
      </w:r>
      <w:r w:rsidR="00C80A61">
        <w:rPr>
          <w:lang w:eastAsia="de-AT"/>
        </w:rPr>
        <w:t xml:space="preserve"> die A</w:t>
      </w:r>
      <w:r w:rsidR="00C80A61">
        <w:rPr>
          <w:lang w:eastAsia="de-AT"/>
        </w:rPr>
        <w:t>n</w:t>
      </w:r>
      <w:r w:rsidR="00C80A61">
        <w:rPr>
          <w:lang w:eastAsia="de-AT"/>
        </w:rPr>
        <w:t>tragsgegner</w:t>
      </w:r>
      <w:r>
        <w:rPr>
          <w:lang w:eastAsia="de-AT"/>
        </w:rPr>
        <w:t xml:space="preserve"> </w:t>
      </w:r>
      <w:proofErr w:type="spellStart"/>
      <w:r w:rsidRPr="00EC625E">
        <w:rPr>
          <w:lang w:eastAsia="de-AT"/>
        </w:rPr>
        <w:t>iSd</w:t>
      </w:r>
      <w:proofErr w:type="spellEnd"/>
      <w:r w:rsidRPr="00EC625E">
        <w:rPr>
          <w:lang w:eastAsia="de-AT"/>
        </w:rPr>
        <w:t xml:space="preserve"> </w:t>
      </w:r>
      <w:r>
        <w:rPr>
          <w:lang w:eastAsia="de-AT"/>
        </w:rPr>
        <w:t>§ 32 Abs. 1 leg.cit.</w:t>
      </w:r>
      <w:r w:rsidR="00CE1E63">
        <w:rPr>
          <w:lang w:eastAsia="de-AT"/>
        </w:rPr>
        <w:t xml:space="preserve"> </w:t>
      </w:r>
    </w:p>
    <w:p w:rsidR="004E6C90" w:rsidRDefault="004E6C90" w:rsidP="00EA39B1">
      <w:pPr>
        <w:rPr>
          <w:lang w:eastAsia="de-AT"/>
        </w:rPr>
      </w:pPr>
      <w:r>
        <w:rPr>
          <w:lang w:eastAsia="de-AT"/>
        </w:rPr>
        <w:t>Vom Vorliegen einer unmittelbaren Diskriminierung gemäß § 32 Abs. 1 leg.cit. ist auszugehen, wenn eine unterschiedliche Behandlung von Personen beim Zugang zu Gütern und Dienstleistungen, die der Öffentlichkeit zur Verfügung stehen, in direktem oder ausdrücklichem Bezug auf deren ethnische Zugehörigkeit erfolgt.</w:t>
      </w:r>
    </w:p>
    <w:p w:rsidR="004E6C90" w:rsidRDefault="002216B5" w:rsidP="00EA39B1">
      <w:pPr>
        <w:pStyle w:val="Default"/>
        <w:rPr>
          <w:rFonts w:ascii="Arial" w:hAnsi="Arial" w:cs="Arial"/>
        </w:rPr>
      </w:pPr>
      <w:r>
        <w:rPr>
          <w:rFonts w:ascii="Arial" w:hAnsi="Arial" w:cs="Arial"/>
        </w:rPr>
        <w:lastRenderedPageBreak/>
        <w:t>Den Antragsgegnern</w:t>
      </w:r>
      <w:r w:rsidR="004E6C90" w:rsidRPr="0053679C">
        <w:rPr>
          <w:rFonts w:ascii="Arial" w:hAnsi="Arial" w:cs="Arial"/>
        </w:rPr>
        <w:t xml:space="preserve"> ist es nach Ansicht des Senates III nicht gelungen, den Vorwurf</w:t>
      </w:r>
      <w:r w:rsidR="004E6C90" w:rsidRPr="003A4D01">
        <w:rPr>
          <w:rFonts w:ascii="Arial" w:hAnsi="Arial" w:cs="Arial"/>
        </w:rPr>
        <w:t xml:space="preserve"> der Diskriminierung gemäß § 31 Abs. 1 leg.cit. zu entkräften. Gemäß § 38 Abs. 3 leg.cit. obliegt es dem/der Antragsgegner/in zu beweisen, dass es bei Abwägung a</w:t>
      </w:r>
      <w:r w:rsidR="004E6C90" w:rsidRPr="003A4D01">
        <w:rPr>
          <w:rFonts w:ascii="Arial" w:hAnsi="Arial" w:cs="Arial"/>
        </w:rPr>
        <w:t>l</w:t>
      </w:r>
      <w:r w:rsidR="004E6C90" w:rsidRPr="003A4D01">
        <w:rPr>
          <w:rFonts w:ascii="Arial" w:hAnsi="Arial" w:cs="Arial"/>
        </w:rPr>
        <w:t>ler Umstände wahrscheinlicher ist, dass ein anderes vom/von der Antragsgegner/in glaubhaft gemachtes Motiv für die unterschiedliche Behandlung ausschlaggebend war. Das bedeutet, dass für diesen ganz konkreten Einzelfall ein bestimmtes, vom GlBG nicht sanktioniertes Motiv erkennbar sein muss, das für die Abweisung genau dieses Antragstellers/dieser Antragstellerin ausschlaggebend gewesen ist.</w:t>
      </w:r>
    </w:p>
    <w:p w:rsidR="00CE1E63" w:rsidRDefault="00CE1E63" w:rsidP="00EA39B1">
      <w:pPr>
        <w:pStyle w:val="Default"/>
        <w:rPr>
          <w:rFonts w:ascii="Arial" w:hAnsi="Arial" w:cs="Arial"/>
        </w:rPr>
      </w:pPr>
      <w:r>
        <w:rPr>
          <w:rFonts w:ascii="Arial" w:hAnsi="Arial" w:cs="Arial"/>
        </w:rPr>
        <w:t>Hinsichtlich der Frage der „persönlichen Betroffenheit“ des Antragstellers ist festz</w:t>
      </w:r>
      <w:r>
        <w:rPr>
          <w:rFonts w:ascii="Arial" w:hAnsi="Arial" w:cs="Arial"/>
        </w:rPr>
        <w:t>u</w:t>
      </w:r>
      <w:r>
        <w:rPr>
          <w:rFonts w:ascii="Arial" w:hAnsi="Arial" w:cs="Arial"/>
        </w:rPr>
        <w:t>halten, dass er glaubhaft machen konnte, dass</w:t>
      </w:r>
      <w:r w:rsidR="007C1FB2">
        <w:rPr>
          <w:rFonts w:ascii="Arial" w:hAnsi="Arial" w:cs="Arial"/>
        </w:rPr>
        <w:t xml:space="preserve"> – obwohl es sich um ein Loka</w:t>
      </w:r>
      <w:r w:rsidR="0038315F">
        <w:rPr>
          <w:rFonts w:ascii="Arial" w:hAnsi="Arial" w:cs="Arial"/>
        </w:rPr>
        <w:t>l</w:t>
      </w:r>
      <w:r w:rsidR="007C1FB2">
        <w:rPr>
          <w:rFonts w:ascii="Arial" w:hAnsi="Arial" w:cs="Arial"/>
        </w:rPr>
        <w:t>-</w:t>
      </w:r>
      <w:proofErr w:type="spellStart"/>
      <w:r w:rsidR="007C1FB2">
        <w:rPr>
          <w:rFonts w:ascii="Arial" w:hAnsi="Arial" w:cs="Arial"/>
        </w:rPr>
        <w:t>Testing</w:t>
      </w:r>
      <w:proofErr w:type="spellEnd"/>
      <w:r w:rsidR="004D0BA9">
        <w:rPr>
          <w:rFonts w:ascii="Arial" w:hAnsi="Arial" w:cs="Arial"/>
        </w:rPr>
        <w:t xml:space="preserve"> gehandelt hat </w:t>
      </w:r>
      <w:r w:rsidR="00C3178F">
        <w:rPr>
          <w:rFonts w:ascii="Arial" w:hAnsi="Arial" w:cs="Arial"/>
        </w:rPr>
        <w:t>–</w:t>
      </w:r>
      <w:r w:rsidR="004D0BA9">
        <w:rPr>
          <w:rFonts w:ascii="Arial" w:hAnsi="Arial" w:cs="Arial"/>
        </w:rPr>
        <w:t xml:space="preserve"> </w:t>
      </w:r>
      <w:r>
        <w:rPr>
          <w:rFonts w:ascii="Arial" w:hAnsi="Arial" w:cs="Arial"/>
        </w:rPr>
        <w:t xml:space="preserve">er nach erfolgtem Einlass ein Getränk </w:t>
      </w:r>
      <w:r w:rsidR="007C1FB2">
        <w:rPr>
          <w:rFonts w:ascii="Arial" w:hAnsi="Arial" w:cs="Arial"/>
        </w:rPr>
        <w:t>konsumieren wollte</w:t>
      </w:r>
      <w:r>
        <w:rPr>
          <w:rFonts w:ascii="Arial" w:hAnsi="Arial" w:cs="Arial"/>
        </w:rPr>
        <w:t xml:space="preserve">. Die </w:t>
      </w:r>
      <w:r w:rsidR="007C1FB2">
        <w:rPr>
          <w:rFonts w:ascii="Arial" w:hAnsi="Arial" w:cs="Arial"/>
        </w:rPr>
        <w:t xml:space="preserve">ernsthafte </w:t>
      </w:r>
      <w:r>
        <w:rPr>
          <w:rFonts w:ascii="Arial" w:hAnsi="Arial" w:cs="Arial"/>
        </w:rPr>
        <w:t>Absicht des Antragsteller</w:t>
      </w:r>
      <w:r w:rsidR="007C1FB2">
        <w:rPr>
          <w:rFonts w:ascii="Arial" w:hAnsi="Arial" w:cs="Arial"/>
        </w:rPr>
        <w:t>s, die der Öffentlichkeit zur Verfügung st</w:t>
      </w:r>
      <w:r w:rsidR="007C1FB2">
        <w:rPr>
          <w:rFonts w:ascii="Arial" w:hAnsi="Arial" w:cs="Arial"/>
        </w:rPr>
        <w:t>e</w:t>
      </w:r>
      <w:r w:rsidR="007C1FB2">
        <w:rPr>
          <w:rFonts w:ascii="Arial" w:hAnsi="Arial" w:cs="Arial"/>
        </w:rPr>
        <w:t>hende Dienstleistung des Erstantragsgegners in Anspruch nehmen zu wollen, war daher zu bejahen.</w:t>
      </w:r>
    </w:p>
    <w:p w:rsidR="005059EB" w:rsidRDefault="00EA39B1" w:rsidP="00E433A1">
      <w:pPr>
        <w:rPr>
          <w:rFonts w:cs="Arial"/>
        </w:rPr>
      </w:pPr>
      <w:r>
        <w:rPr>
          <w:lang w:eastAsia="de-AT"/>
        </w:rPr>
        <w:t>A</w:t>
      </w:r>
      <w:r w:rsidR="004E6C90" w:rsidRPr="003A4D01">
        <w:rPr>
          <w:lang w:eastAsia="de-AT"/>
        </w:rPr>
        <w:t xml:space="preserve">us den Schilderungen </w:t>
      </w:r>
      <w:r w:rsidR="002216B5">
        <w:rPr>
          <w:lang w:eastAsia="de-AT"/>
        </w:rPr>
        <w:t>des</w:t>
      </w:r>
      <w:r w:rsidR="00ED09A2">
        <w:rPr>
          <w:lang w:eastAsia="de-AT"/>
        </w:rPr>
        <w:t xml:space="preserve"> Antragsteller</w:t>
      </w:r>
      <w:r w:rsidR="002216B5">
        <w:rPr>
          <w:lang w:eastAsia="de-AT"/>
        </w:rPr>
        <w:t>s und der Auskunftsperson</w:t>
      </w:r>
      <w:r w:rsidR="00372B49">
        <w:rPr>
          <w:lang w:eastAsia="de-AT"/>
        </w:rPr>
        <w:t>en</w:t>
      </w:r>
      <w:r w:rsidR="00ED09A2">
        <w:rPr>
          <w:lang w:eastAsia="de-AT"/>
        </w:rPr>
        <w:t xml:space="preserve"> </w:t>
      </w:r>
      <w:r>
        <w:rPr>
          <w:lang w:eastAsia="de-AT"/>
        </w:rPr>
        <w:t xml:space="preserve">ging </w:t>
      </w:r>
      <w:r w:rsidR="004E6C90" w:rsidRPr="003A4D01">
        <w:rPr>
          <w:lang w:eastAsia="de-AT"/>
        </w:rPr>
        <w:t>nachvol</w:t>
      </w:r>
      <w:r w:rsidR="004E6C90" w:rsidRPr="003A4D01">
        <w:rPr>
          <w:lang w:eastAsia="de-AT"/>
        </w:rPr>
        <w:t>l</w:t>
      </w:r>
      <w:r w:rsidR="004E6C90" w:rsidRPr="003A4D01">
        <w:rPr>
          <w:lang w:eastAsia="de-AT"/>
        </w:rPr>
        <w:t>ziehbar und glaubwürdig hervor, dass sich der Vorfall wie im</w:t>
      </w:r>
      <w:r w:rsidR="004E6C90">
        <w:rPr>
          <w:lang w:eastAsia="de-AT"/>
        </w:rPr>
        <w:t xml:space="preserve"> Antrag </w:t>
      </w:r>
      <w:r w:rsidR="004E6C90" w:rsidRPr="003A4D01">
        <w:rPr>
          <w:lang w:eastAsia="de-AT"/>
        </w:rPr>
        <w:t>ausgeführt, z</w:t>
      </w:r>
      <w:r w:rsidR="004E6C90" w:rsidRPr="003A4D01">
        <w:rPr>
          <w:lang w:eastAsia="de-AT"/>
        </w:rPr>
        <w:t>u</w:t>
      </w:r>
      <w:r w:rsidR="004E6C90" w:rsidRPr="003A4D01">
        <w:rPr>
          <w:lang w:eastAsia="de-AT"/>
        </w:rPr>
        <w:t>getragen hat.</w:t>
      </w:r>
      <w:r w:rsidR="004E6C90">
        <w:rPr>
          <w:lang w:eastAsia="de-AT"/>
        </w:rPr>
        <w:t xml:space="preserve"> Die</w:t>
      </w:r>
      <w:r w:rsidR="002216B5">
        <w:rPr>
          <w:lang w:eastAsia="de-AT"/>
        </w:rPr>
        <w:t>se</w:t>
      </w:r>
      <w:r w:rsidR="004E6C90">
        <w:rPr>
          <w:lang w:eastAsia="de-AT"/>
        </w:rPr>
        <w:t xml:space="preserve"> Aussagen lassen</w:t>
      </w:r>
      <w:r w:rsidR="00D070C8">
        <w:rPr>
          <w:lang w:eastAsia="de-AT"/>
        </w:rPr>
        <w:t xml:space="preserve"> für Senat III</w:t>
      </w:r>
      <w:r w:rsidR="004E6C90">
        <w:rPr>
          <w:lang w:eastAsia="de-AT"/>
        </w:rPr>
        <w:t xml:space="preserve"> keinen Zweifel daran, dass </w:t>
      </w:r>
      <w:r w:rsidR="00D070C8">
        <w:rPr>
          <w:lang w:eastAsia="de-AT"/>
        </w:rPr>
        <w:t>der</w:t>
      </w:r>
      <w:r w:rsidR="004E6C90">
        <w:rPr>
          <w:lang w:eastAsia="de-AT"/>
        </w:rPr>
        <w:t xml:space="preserve"> </w:t>
      </w:r>
      <w:r w:rsidR="00372B49">
        <w:rPr>
          <w:lang w:eastAsia="de-AT"/>
        </w:rPr>
        <w:t xml:space="preserve">Zweit- </w:t>
      </w:r>
      <w:r w:rsidR="002216B5">
        <w:rPr>
          <w:lang w:eastAsia="de-AT"/>
        </w:rPr>
        <w:t>und der</w:t>
      </w:r>
      <w:r w:rsidR="002216B5" w:rsidRPr="002216B5">
        <w:t xml:space="preserve"> Drittantragsgegner</w:t>
      </w:r>
      <w:r w:rsidR="004E6C90" w:rsidRPr="002216B5">
        <w:rPr>
          <w:lang w:eastAsia="de-AT"/>
        </w:rPr>
        <w:t xml:space="preserve"> </w:t>
      </w:r>
      <w:r w:rsidR="002216B5">
        <w:rPr>
          <w:lang w:eastAsia="de-AT"/>
        </w:rPr>
        <w:t>den</w:t>
      </w:r>
      <w:r w:rsidR="004E6C90">
        <w:rPr>
          <w:lang w:eastAsia="de-AT"/>
        </w:rPr>
        <w:t xml:space="preserve"> Antragsteller am gegenständlichen Abend a</w:t>
      </w:r>
      <w:r w:rsidR="004E6C90">
        <w:rPr>
          <w:lang w:eastAsia="de-AT"/>
        </w:rPr>
        <w:t>l</w:t>
      </w:r>
      <w:r w:rsidR="004E6C90">
        <w:rPr>
          <w:lang w:eastAsia="de-AT"/>
        </w:rPr>
        <w:t xml:space="preserve">lein aufgrund </w:t>
      </w:r>
      <w:r w:rsidR="002216B5">
        <w:rPr>
          <w:lang w:eastAsia="de-AT"/>
        </w:rPr>
        <w:t>seiner</w:t>
      </w:r>
      <w:r w:rsidR="004E6C90">
        <w:rPr>
          <w:lang w:eastAsia="de-AT"/>
        </w:rPr>
        <w:t xml:space="preserve"> ethnischen Herkunft nicht eingelassen </w:t>
      </w:r>
      <w:r w:rsidR="002216B5">
        <w:rPr>
          <w:lang w:eastAsia="de-AT"/>
        </w:rPr>
        <w:t>haben</w:t>
      </w:r>
      <w:r w:rsidR="004E6C90">
        <w:rPr>
          <w:lang w:eastAsia="de-AT"/>
        </w:rPr>
        <w:t>.</w:t>
      </w:r>
      <w:r w:rsidR="007C1FB2">
        <w:rPr>
          <w:lang w:eastAsia="de-AT"/>
        </w:rPr>
        <w:t xml:space="preserve"> Ihm</w:t>
      </w:r>
      <w:r w:rsidR="004E6C90">
        <w:rPr>
          <w:rFonts w:cs="Arial"/>
        </w:rPr>
        <w:t xml:space="preserve"> wurde durch </w:t>
      </w:r>
      <w:r w:rsidR="00D070C8">
        <w:rPr>
          <w:rFonts w:cs="Arial"/>
        </w:rPr>
        <w:t>den</w:t>
      </w:r>
      <w:r w:rsidR="004E6C90">
        <w:rPr>
          <w:rFonts w:cs="Arial"/>
        </w:rPr>
        <w:t xml:space="preserve"> </w:t>
      </w:r>
      <w:r w:rsidR="00372B49">
        <w:rPr>
          <w:rFonts w:cs="Arial"/>
        </w:rPr>
        <w:t xml:space="preserve">Zweit- </w:t>
      </w:r>
      <w:r w:rsidR="005059EB">
        <w:rPr>
          <w:rFonts w:cs="Arial"/>
        </w:rPr>
        <w:t xml:space="preserve">und dem </w:t>
      </w:r>
      <w:r w:rsidR="005059EB" w:rsidRPr="005059EB">
        <w:t>Drittantragsgegner</w:t>
      </w:r>
      <w:r w:rsidR="004E6C90">
        <w:rPr>
          <w:rFonts w:cs="Arial"/>
        </w:rPr>
        <w:t xml:space="preserve"> der Einlass mit der Begründung</w:t>
      </w:r>
      <w:r w:rsidR="00D070C8">
        <w:rPr>
          <w:rFonts w:cs="Arial"/>
        </w:rPr>
        <w:t xml:space="preserve"> verweigert</w:t>
      </w:r>
      <w:r w:rsidR="004E6C90">
        <w:rPr>
          <w:rFonts w:cs="Arial"/>
        </w:rPr>
        <w:t xml:space="preserve">, dass </w:t>
      </w:r>
      <w:r>
        <w:rPr>
          <w:rFonts w:cs="Arial"/>
        </w:rPr>
        <w:t>nur Stammgäste eingelassen würden</w:t>
      </w:r>
      <w:r w:rsidR="004E6C90">
        <w:rPr>
          <w:rFonts w:cs="Arial"/>
        </w:rPr>
        <w:t xml:space="preserve">. Eine weitere Begründung erfolgte nicht. </w:t>
      </w:r>
      <w:r w:rsidR="005059EB">
        <w:rPr>
          <w:rFonts w:cs="Arial"/>
        </w:rPr>
        <w:t>Auf Nachfrage des Antragstellers wurde vom zweiten Türsteher lediglich die Begrü</w:t>
      </w:r>
      <w:r w:rsidR="005059EB">
        <w:rPr>
          <w:rFonts w:cs="Arial"/>
        </w:rPr>
        <w:t>n</w:t>
      </w:r>
      <w:r w:rsidR="005059EB">
        <w:rPr>
          <w:rFonts w:cs="Arial"/>
        </w:rPr>
        <w:t xml:space="preserve">dung des ersten Türstehers wiederholt. </w:t>
      </w:r>
      <w:r w:rsidR="004D0BA9">
        <w:rPr>
          <w:rFonts w:cs="Arial"/>
        </w:rPr>
        <w:t>Der gesamte Vorfall wurde durch ein</w:t>
      </w:r>
      <w:r w:rsidR="00D13984">
        <w:rPr>
          <w:rFonts w:cs="Arial"/>
        </w:rPr>
        <w:t>e</w:t>
      </w:r>
      <w:r w:rsidR="004D0BA9">
        <w:rPr>
          <w:rFonts w:cs="Arial"/>
        </w:rPr>
        <w:t xml:space="preserve"> Vid</w:t>
      </w:r>
      <w:r w:rsidR="004D0BA9">
        <w:rPr>
          <w:rFonts w:cs="Arial"/>
        </w:rPr>
        <w:t>e</w:t>
      </w:r>
      <w:r w:rsidR="004D0BA9">
        <w:rPr>
          <w:rFonts w:cs="Arial"/>
        </w:rPr>
        <w:t>o</w:t>
      </w:r>
      <w:r w:rsidR="00D13984">
        <w:rPr>
          <w:rFonts w:cs="Arial"/>
        </w:rPr>
        <w:t>aufnahme</w:t>
      </w:r>
      <w:r w:rsidR="004D0BA9">
        <w:rPr>
          <w:rFonts w:cs="Arial"/>
        </w:rPr>
        <w:t xml:space="preserve"> dokumentiert.</w:t>
      </w:r>
    </w:p>
    <w:p w:rsidR="009349B7" w:rsidRDefault="009349B7" w:rsidP="009349B7">
      <w:r>
        <w:t xml:space="preserve">Der </w:t>
      </w:r>
      <w:r w:rsidR="00372B49" w:rsidRPr="003E0BF9">
        <w:t>Zweit</w:t>
      </w:r>
      <w:r w:rsidR="00372B49">
        <w:t>-</w:t>
      </w:r>
      <w:r w:rsidR="00372B49" w:rsidRPr="003E0BF9">
        <w:t xml:space="preserve"> </w:t>
      </w:r>
      <w:r w:rsidRPr="003E0BF9">
        <w:t xml:space="preserve">und der Drittantragsgegner </w:t>
      </w:r>
      <w:r>
        <w:t xml:space="preserve">gaben an, dass sie sich </w:t>
      </w:r>
      <w:r w:rsidRPr="003E0BF9">
        <w:t>an diesen Vorfall nicht erinnern</w:t>
      </w:r>
      <w:r>
        <w:t xml:space="preserve"> könnten. Dies,</w:t>
      </w:r>
      <w:r w:rsidRPr="003E0BF9">
        <w:t xml:space="preserve"> obwohl sie durch eine Mitarbeiterin des Vereins ZARA kurz danach zu den Ereignissen befragt wurden</w:t>
      </w:r>
      <w:r>
        <w:t xml:space="preserve"> und diese Befragung </w:t>
      </w:r>
      <w:r w:rsidR="00372B49">
        <w:t xml:space="preserve">ebenfalls </w:t>
      </w:r>
      <w:r>
        <w:t xml:space="preserve">gefilmt wurde. </w:t>
      </w:r>
    </w:p>
    <w:p w:rsidR="004D0BA9" w:rsidRDefault="0051200C" w:rsidP="00E433A1">
      <w:r w:rsidRPr="003E0BF9">
        <w:rPr>
          <w:rFonts w:cs="Arial"/>
        </w:rPr>
        <w:t xml:space="preserve">Die Aussagen </w:t>
      </w:r>
      <w:r w:rsidR="005059EB" w:rsidRPr="003E0BF9">
        <w:rPr>
          <w:rFonts w:cs="Arial"/>
        </w:rPr>
        <w:t>der Antragsgegner</w:t>
      </w:r>
      <w:r w:rsidRPr="003E0BF9">
        <w:rPr>
          <w:rFonts w:cs="Arial"/>
        </w:rPr>
        <w:t xml:space="preserve"> vermochten den Senat nicht davon zu überzeugen, dass </w:t>
      </w:r>
      <w:r w:rsidR="003E0BF9">
        <w:rPr>
          <w:rFonts w:cs="Arial"/>
        </w:rPr>
        <w:t>dem</w:t>
      </w:r>
      <w:r w:rsidRPr="003E0BF9">
        <w:rPr>
          <w:rFonts w:cs="Arial"/>
        </w:rPr>
        <w:t xml:space="preserve"> Antragsteller aufgrund </w:t>
      </w:r>
      <w:r w:rsidR="005059EB" w:rsidRPr="003E0BF9">
        <w:rPr>
          <w:rFonts w:cs="Arial"/>
        </w:rPr>
        <w:t>eines vom Gleichbehandlungsgesetz nicht sankti</w:t>
      </w:r>
      <w:r w:rsidR="005059EB" w:rsidRPr="003E0BF9">
        <w:rPr>
          <w:rFonts w:cs="Arial"/>
        </w:rPr>
        <w:t>o</w:t>
      </w:r>
      <w:r w:rsidR="005059EB" w:rsidRPr="003E0BF9">
        <w:rPr>
          <w:rFonts w:cs="Arial"/>
        </w:rPr>
        <w:t>nierten Grundes der Einlass verweigert wurde.</w:t>
      </w:r>
      <w:r w:rsidRPr="003E0BF9">
        <w:rPr>
          <w:rFonts w:cs="Arial"/>
        </w:rPr>
        <w:t xml:space="preserve"> </w:t>
      </w:r>
      <w:r w:rsidRPr="003E0BF9">
        <w:t>Zwar wurde betont, bei Einlasskrit</w:t>
      </w:r>
      <w:r w:rsidRPr="003E0BF9">
        <w:t>e</w:t>
      </w:r>
      <w:r w:rsidRPr="003E0BF9">
        <w:lastRenderedPageBreak/>
        <w:t xml:space="preserve">rien keinen Unterschied zwischen In- und Ausländern zu machen, hinsichtlich </w:t>
      </w:r>
      <w:r w:rsidR="00F47166" w:rsidRPr="003E0BF9">
        <w:t>dieses Einzelfalles</w:t>
      </w:r>
      <w:r w:rsidRPr="003E0BF9">
        <w:t xml:space="preserve"> erscheint dies dem Senat aber </w:t>
      </w:r>
      <w:r w:rsidR="00736C3D" w:rsidRPr="003E0BF9">
        <w:t>nicht</w:t>
      </w:r>
      <w:r w:rsidRPr="003E0BF9">
        <w:t xml:space="preserve"> glaubhaft. </w:t>
      </w:r>
      <w:r w:rsidR="00D57E40">
        <w:t>Dass d</w:t>
      </w:r>
      <w:r w:rsidR="004D0BA9">
        <w:t xml:space="preserve">arüber hinaus </w:t>
      </w:r>
      <w:r w:rsidR="00D57E40">
        <w:t xml:space="preserve">der Erstantragsgegner der Meinung ist, dass Österreichern in Österreich der Vorrang gebühre, </w:t>
      </w:r>
      <w:r w:rsidR="00F4530D">
        <w:t>hinterlässt am Wahrheitsgehalt dieser Aussage große Zweifel</w:t>
      </w:r>
      <w:r w:rsidR="00D57E40">
        <w:t xml:space="preserve">. </w:t>
      </w:r>
    </w:p>
    <w:p w:rsidR="004D0BA9" w:rsidRDefault="001158C7" w:rsidP="00E433A1">
      <w:r>
        <w:t>Vom Zweit- und Drittantragsgegner wurde darauf hingewiesen, dass eine Einlas</w:t>
      </w:r>
      <w:r>
        <w:t>s</w:t>
      </w:r>
      <w:r>
        <w:t>verweigerung mit den Worten „Nur für Stammgäste!“ in Situationen</w:t>
      </w:r>
      <w:r w:rsidR="00D72A82">
        <w:t xml:space="preserve"> vorkommen kö</w:t>
      </w:r>
      <w:r w:rsidR="00D72A82">
        <w:t>n</w:t>
      </w:r>
      <w:r w:rsidR="00D72A82">
        <w:t>ne, in denen das Lokal überfüllt sei und/oder zusätzlich Stammgäste erwartet wü</w:t>
      </w:r>
      <w:r w:rsidR="00D72A82">
        <w:t>r</w:t>
      </w:r>
      <w:r w:rsidR="00D72A82">
        <w:t xml:space="preserve">den. Eine nähere Schilderung, ob das auch am gegenständlichen Abend der Fall gewesen sein könnte, wurde dem Senat </w:t>
      </w:r>
      <w:r w:rsidR="00F4530D">
        <w:t xml:space="preserve">nicht dargelegt. Auch </w:t>
      </w:r>
      <w:r w:rsidR="00497C27">
        <w:t xml:space="preserve">würde </w:t>
      </w:r>
      <w:r w:rsidR="00F4530D">
        <w:t>sich aus den Aussagen des Antragstellers und der Auskun</w:t>
      </w:r>
      <w:r w:rsidR="009349B7">
        <w:t>ftsperson</w:t>
      </w:r>
      <w:r w:rsidR="00372B49">
        <w:t>en</w:t>
      </w:r>
      <w:r w:rsidR="009349B7">
        <w:t xml:space="preserve"> G</w:t>
      </w:r>
      <w:r w:rsidR="00F4530D">
        <w:t>egenteiliges</w:t>
      </w:r>
      <w:r w:rsidR="00497C27" w:rsidRPr="00497C27">
        <w:t xml:space="preserve"> </w:t>
      </w:r>
      <w:r w:rsidR="00497C27">
        <w:t xml:space="preserve">ergeben, da nach </w:t>
      </w:r>
      <w:r w:rsidR="00372B49">
        <w:t xml:space="preserve">deren </w:t>
      </w:r>
      <w:r w:rsidR="00497C27">
        <w:t xml:space="preserve">Aussagen </w:t>
      </w:r>
      <w:r w:rsidR="00372B49">
        <w:t xml:space="preserve">an diesem Abend </w:t>
      </w:r>
      <w:r w:rsidR="00497C27">
        <w:t>kaum Andrang beim Eingang des Lokals gewesen sei und auch im Inneren nicht von Überfüllung gesprochen</w:t>
      </w:r>
      <w:r w:rsidR="009349B7">
        <w:t xml:space="preserve"> werden </w:t>
      </w:r>
      <w:r w:rsidR="00372B49">
        <w:t>konnte</w:t>
      </w:r>
      <w:r w:rsidR="00497C27">
        <w:t xml:space="preserve">. </w:t>
      </w:r>
    </w:p>
    <w:p w:rsidR="00F47166" w:rsidRDefault="00E433A1" w:rsidP="00EA39B1">
      <w:pPr>
        <w:pStyle w:val="Default"/>
        <w:rPr>
          <w:rFonts w:ascii="Arial" w:hAnsi="Arial" w:cs="Arial"/>
        </w:rPr>
      </w:pPr>
      <w:r>
        <w:rPr>
          <w:rFonts w:ascii="Arial" w:hAnsi="Arial" w:cs="Arial"/>
        </w:rPr>
        <w:t>Insgesamt ist es den</w:t>
      </w:r>
      <w:r w:rsidR="004E6C90">
        <w:rPr>
          <w:rFonts w:ascii="Arial" w:hAnsi="Arial" w:cs="Arial"/>
        </w:rPr>
        <w:t xml:space="preserve"> Antragsgegner</w:t>
      </w:r>
      <w:r w:rsidR="00F47166">
        <w:rPr>
          <w:rFonts w:ascii="Arial" w:hAnsi="Arial" w:cs="Arial"/>
        </w:rPr>
        <w:t>n</w:t>
      </w:r>
      <w:r w:rsidR="004E6C90" w:rsidRPr="003A4D01">
        <w:rPr>
          <w:rFonts w:ascii="Arial" w:hAnsi="Arial" w:cs="Arial"/>
        </w:rPr>
        <w:t xml:space="preserve"> </w:t>
      </w:r>
      <w:r w:rsidR="004D0BA9">
        <w:rPr>
          <w:rFonts w:ascii="Arial" w:hAnsi="Arial" w:cs="Arial"/>
        </w:rPr>
        <w:t>daher</w:t>
      </w:r>
      <w:r w:rsidR="00736C3D">
        <w:rPr>
          <w:rFonts w:ascii="Arial" w:hAnsi="Arial" w:cs="Arial"/>
        </w:rPr>
        <w:t xml:space="preserve"> </w:t>
      </w:r>
      <w:r w:rsidR="004E6C90" w:rsidRPr="003A4D01">
        <w:rPr>
          <w:rFonts w:ascii="Arial" w:hAnsi="Arial" w:cs="Arial"/>
        </w:rPr>
        <w:t>nicht gelungen zu beweisen, dass es bei Abwägung aller Umstände wahrscheinlicher ist, dass kein gemäß dem Gleichb</w:t>
      </w:r>
      <w:r w:rsidR="004E6C90" w:rsidRPr="003A4D01">
        <w:rPr>
          <w:rFonts w:ascii="Arial" w:hAnsi="Arial" w:cs="Arial"/>
        </w:rPr>
        <w:t>e</w:t>
      </w:r>
      <w:r w:rsidR="004E6C90" w:rsidRPr="003A4D01">
        <w:rPr>
          <w:rFonts w:ascii="Arial" w:hAnsi="Arial" w:cs="Arial"/>
        </w:rPr>
        <w:t xml:space="preserve">handlungsgesetz verpöntes Motiv der Einlassverweigerung </w:t>
      </w:r>
      <w:r w:rsidR="006D2BBE">
        <w:rPr>
          <w:rFonts w:ascii="Arial" w:hAnsi="Arial" w:cs="Arial"/>
        </w:rPr>
        <w:t>des</w:t>
      </w:r>
      <w:r w:rsidR="004E6C90">
        <w:rPr>
          <w:rFonts w:ascii="Arial" w:hAnsi="Arial" w:cs="Arial"/>
        </w:rPr>
        <w:t xml:space="preserve"> Antragsteller</w:t>
      </w:r>
      <w:r w:rsidR="006D2BBE">
        <w:rPr>
          <w:rFonts w:ascii="Arial" w:hAnsi="Arial" w:cs="Arial"/>
        </w:rPr>
        <w:t>s</w:t>
      </w:r>
      <w:r w:rsidR="004E6C90">
        <w:rPr>
          <w:rFonts w:ascii="Arial" w:hAnsi="Arial" w:cs="Arial"/>
        </w:rPr>
        <w:t xml:space="preserve"> </w:t>
      </w:r>
      <w:r w:rsidR="004E6C90" w:rsidRPr="003A4D01">
        <w:rPr>
          <w:rFonts w:ascii="Arial" w:hAnsi="Arial" w:cs="Arial"/>
        </w:rPr>
        <w:t>z</w:t>
      </w:r>
      <w:r w:rsidR="004E6C90" w:rsidRPr="003A4D01">
        <w:rPr>
          <w:rFonts w:ascii="Arial" w:hAnsi="Arial" w:cs="Arial"/>
        </w:rPr>
        <w:t>u</w:t>
      </w:r>
      <w:r w:rsidR="004E6C90" w:rsidRPr="003A4D01">
        <w:rPr>
          <w:rFonts w:ascii="Arial" w:hAnsi="Arial" w:cs="Arial"/>
        </w:rPr>
        <w:t>grunde lag.</w:t>
      </w:r>
      <w:r w:rsidR="004E6C90">
        <w:rPr>
          <w:rFonts w:ascii="Arial" w:hAnsi="Arial" w:cs="Arial"/>
        </w:rPr>
        <w:t xml:space="preserve"> </w:t>
      </w:r>
      <w:r w:rsidR="004E6C90" w:rsidRPr="003A4D01">
        <w:rPr>
          <w:rFonts w:ascii="Arial" w:hAnsi="Arial" w:cs="Arial"/>
        </w:rPr>
        <w:t xml:space="preserve">Vielmehr ist der Senat zur Überzeugung gelangt, dass </w:t>
      </w:r>
      <w:r w:rsidR="006D2BBE">
        <w:rPr>
          <w:rFonts w:ascii="Arial" w:hAnsi="Arial" w:cs="Arial"/>
        </w:rPr>
        <w:t>der</w:t>
      </w:r>
      <w:r w:rsidR="004E6C90" w:rsidRPr="003A4D01">
        <w:rPr>
          <w:rFonts w:ascii="Arial" w:hAnsi="Arial" w:cs="Arial"/>
        </w:rPr>
        <w:t xml:space="preserve"> Antragsteller allein aufgrund </w:t>
      </w:r>
      <w:r w:rsidR="006D2BBE">
        <w:rPr>
          <w:rFonts w:ascii="Arial" w:hAnsi="Arial" w:cs="Arial"/>
        </w:rPr>
        <w:t>seiner</w:t>
      </w:r>
      <w:r w:rsidR="004E6C90" w:rsidRPr="003A4D01">
        <w:rPr>
          <w:rFonts w:ascii="Arial" w:hAnsi="Arial" w:cs="Arial"/>
        </w:rPr>
        <w:t xml:space="preserve"> ethnischen Zugehörigkeit nicht in</w:t>
      </w:r>
      <w:r w:rsidR="004E6C90">
        <w:rPr>
          <w:rFonts w:ascii="Arial" w:hAnsi="Arial" w:cs="Arial"/>
        </w:rPr>
        <w:t xml:space="preserve"> den Club </w:t>
      </w:r>
      <w:r w:rsidR="00F47166">
        <w:rPr>
          <w:rFonts w:ascii="Arial" w:hAnsi="Arial" w:cs="Arial"/>
        </w:rPr>
        <w:t>des Erstantrag</w:t>
      </w:r>
      <w:r w:rsidR="00F47166">
        <w:rPr>
          <w:rFonts w:ascii="Arial" w:hAnsi="Arial" w:cs="Arial"/>
        </w:rPr>
        <w:t>s</w:t>
      </w:r>
      <w:r w:rsidR="00F47166">
        <w:rPr>
          <w:rFonts w:ascii="Arial" w:hAnsi="Arial" w:cs="Arial"/>
        </w:rPr>
        <w:t>gegners</w:t>
      </w:r>
      <w:r w:rsidR="004E6C90">
        <w:rPr>
          <w:rFonts w:ascii="Arial" w:hAnsi="Arial" w:cs="Arial"/>
        </w:rPr>
        <w:t xml:space="preserve"> </w:t>
      </w:r>
      <w:r w:rsidR="004E6C90" w:rsidRPr="003A4D01">
        <w:rPr>
          <w:rFonts w:ascii="Arial" w:hAnsi="Arial" w:cs="Arial"/>
        </w:rPr>
        <w:t>eingelassen wurde.</w:t>
      </w:r>
    </w:p>
    <w:p w:rsidR="00833F26" w:rsidRDefault="00833F26" w:rsidP="00EA39B1">
      <w:pPr>
        <w:pStyle w:val="Default"/>
        <w:rPr>
          <w:rFonts w:ascii="Arial" w:hAnsi="Arial" w:cs="Arial"/>
        </w:rPr>
      </w:pPr>
    </w:p>
    <w:p w:rsidR="004E6C90" w:rsidRDefault="004E6C90" w:rsidP="00EA39B1">
      <w:pPr>
        <w:rPr>
          <w:b/>
          <w:u w:val="single"/>
        </w:rPr>
      </w:pPr>
      <w:r w:rsidRPr="00BA0092">
        <w:rPr>
          <w:b/>
          <w:u w:val="single"/>
        </w:rPr>
        <w:t xml:space="preserve">Der Senat III kam </w:t>
      </w:r>
      <w:r w:rsidR="00372B49">
        <w:rPr>
          <w:b/>
          <w:u w:val="single"/>
        </w:rPr>
        <w:t xml:space="preserve">daher </w:t>
      </w:r>
      <w:r w:rsidRPr="00BA0092">
        <w:rPr>
          <w:b/>
          <w:u w:val="single"/>
        </w:rPr>
        <w:t xml:space="preserve">zur Auffassung, dass durch die </w:t>
      </w:r>
      <w:r w:rsidR="00E433A1">
        <w:rPr>
          <w:b/>
          <w:u w:val="single"/>
        </w:rPr>
        <w:t xml:space="preserve">Antragsgegner </w:t>
      </w:r>
      <w:r w:rsidRPr="00BA0092">
        <w:rPr>
          <w:b/>
          <w:u w:val="single"/>
        </w:rPr>
        <w:t>eine</w:t>
      </w:r>
      <w:r w:rsidRPr="00EC625E">
        <w:rPr>
          <w:b/>
          <w:u w:val="single"/>
        </w:rPr>
        <w:t xml:space="preserve"> Verletzung des Gleichbehandlungsgebotes </w:t>
      </w:r>
      <w:r>
        <w:rPr>
          <w:b/>
          <w:u w:val="single"/>
        </w:rPr>
        <w:t>durch eine unmittelbare Diskrim</w:t>
      </w:r>
      <w:r>
        <w:rPr>
          <w:b/>
          <w:u w:val="single"/>
        </w:rPr>
        <w:t>i</w:t>
      </w:r>
      <w:r>
        <w:rPr>
          <w:b/>
          <w:u w:val="single"/>
        </w:rPr>
        <w:t xml:space="preserve">nierung </w:t>
      </w:r>
      <w:r w:rsidRPr="00EC625E">
        <w:rPr>
          <w:b/>
          <w:u w:val="single"/>
        </w:rPr>
        <w:t>von</w:t>
      </w:r>
      <w:r>
        <w:rPr>
          <w:b/>
          <w:u w:val="single"/>
        </w:rPr>
        <w:t xml:space="preserve"> Herrn </w:t>
      </w:r>
      <w:r w:rsidR="00580863">
        <w:rPr>
          <w:b/>
          <w:u w:val="single"/>
        </w:rPr>
        <w:t xml:space="preserve">S </w:t>
      </w:r>
      <w:r w:rsidRPr="00EC625E">
        <w:rPr>
          <w:b/>
          <w:u w:val="single"/>
        </w:rPr>
        <w:t>auf</w:t>
      </w:r>
      <w:r>
        <w:rPr>
          <w:b/>
          <w:u w:val="single"/>
        </w:rPr>
        <w:t>grund</w:t>
      </w:r>
      <w:r w:rsidRPr="00EC625E">
        <w:rPr>
          <w:b/>
          <w:u w:val="single"/>
        </w:rPr>
        <w:t xml:space="preserve"> </w:t>
      </w:r>
      <w:r w:rsidR="006D2BBE">
        <w:rPr>
          <w:b/>
          <w:u w:val="single"/>
        </w:rPr>
        <w:t>seiner</w:t>
      </w:r>
      <w:r w:rsidRPr="00EC625E">
        <w:rPr>
          <w:b/>
          <w:u w:val="single"/>
        </w:rPr>
        <w:t xml:space="preserve"> ethnischen Zugehörigkeit gemäß </w:t>
      </w:r>
      <w:r>
        <w:rPr>
          <w:b/>
          <w:u w:val="single"/>
        </w:rPr>
        <w:t>§</w:t>
      </w:r>
      <w:r w:rsidR="006D2BBE">
        <w:rPr>
          <w:b/>
          <w:u w:val="single"/>
        </w:rPr>
        <w:t> </w:t>
      </w:r>
      <w:r>
        <w:rPr>
          <w:b/>
          <w:u w:val="single"/>
        </w:rPr>
        <w:t xml:space="preserve">31 </w:t>
      </w:r>
      <w:r w:rsidR="00954420">
        <w:rPr>
          <w:b/>
          <w:u w:val="single"/>
        </w:rPr>
        <w:t>Abs.</w:t>
      </w:r>
      <w:r>
        <w:rPr>
          <w:b/>
          <w:u w:val="single"/>
        </w:rPr>
        <w:t xml:space="preserve"> 1 iVm </w:t>
      </w:r>
      <w:r w:rsidRPr="00EC625E">
        <w:rPr>
          <w:b/>
          <w:u w:val="single"/>
        </w:rPr>
        <w:t>§ </w:t>
      </w:r>
      <w:r>
        <w:rPr>
          <w:b/>
          <w:u w:val="single"/>
        </w:rPr>
        <w:t>32 Abs.</w:t>
      </w:r>
      <w:r w:rsidRPr="00EC625E">
        <w:rPr>
          <w:b/>
          <w:u w:val="single"/>
        </w:rPr>
        <w:t xml:space="preserve"> 1 </w:t>
      </w:r>
      <w:r>
        <w:rPr>
          <w:b/>
          <w:u w:val="single"/>
        </w:rPr>
        <w:t>Gleichbehandlungsgesetz</w:t>
      </w:r>
      <w:r w:rsidRPr="00EC625E">
        <w:rPr>
          <w:b/>
          <w:u w:val="single"/>
        </w:rPr>
        <w:t xml:space="preserve"> vorliegt.</w:t>
      </w:r>
    </w:p>
    <w:p w:rsidR="004E6C90" w:rsidRDefault="004E6C90" w:rsidP="00EA39B1">
      <w:pPr>
        <w:rPr>
          <w:b/>
          <w:u w:val="single"/>
        </w:rPr>
      </w:pPr>
      <w:r w:rsidRPr="00EC625E">
        <w:rPr>
          <w:b/>
          <w:u w:val="single"/>
        </w:rPr>
        <w:t xml:space="preserve">Der Senat III der Gleichbehandlungskommission </w:t>
      </w:r>
      <w:r>
        <w:rPr>
          <w:b/>
          <w:u w:val="single"/>
        </w:rPr>
        <w:t xml:space="preserve">hält es daher für notwendig, dass sich </w:t>
      </w:r>
      <w:r w:rsidR="006D2BBE">
        <w:rPr>
          <w:b/>
          <w:u w:val="single"/>
        </w:rPr>
        <w:t>die Antragsgegner</w:t>
      </w:r>
      <w:r>
        <w:rPr>
          <w:b/>
          <w:u w:val="single"/>
        </w:rPr>
        <w:t xml:space="preserve"> </w:t>
      </w:r>
      <w:r w:rsidRPr="00EC625E">
        <w:rPr>
          <w:b/>
          <w:u w:val="single"/>
        </w:rPr>
        <w:t xml:space="preserve">mit der geltenden Rechtslage vertraut </w:t>
      </w:r>
      <w:r w:rsidR="0079353E">
        <w:rPr>
          <w:b/>
          <w:u w:val="single"/>
        </w:rPr>
        <w:t>machen</w:t>
      </w:r>
      <w:r w:rsidRPr="00EC625E">
        <w:rPr>
          <w:b/>
          <w:u w:val="single"/>
        </w:rPr>
        <w:t xml:space="preserve">, das Gleichbehandlungsgesetz </w:t>
      </w:r>
      <w:r w:rsidR="00294319">
        <w:rPr>
          <w:b/>
          <w:u w:val="single"/>
        </w:rPr>
        <w:t>respektieren</w:t>
      </w:r>
      <w:r w:rsidR="00294319" w:rsidRPr="00EC625E">
        <w:rPr>
          <w:b/>
          <w:u w:val="single"/>
        </w:rPr>
        <w:t xml:space="preserve"> </w:t>
      </w:r>
      <w:r w:rsidRPr="00EC625E">
        <w:rPr>
          <w:b/>
          <w:u w:val="single"/>
        </w:rPr>
        <w:t>und in Hinkunft alle Menschen, u</w:t>
      </w:r>
      <w:r w:rsidRPr="00EC625E">
        <w:rPr>
          <w:b/>
          <w:u w:val="single"/>
        </w:rPr>
        <w:t>n</w:t>
      </w:r>
      <w:r w:rsidRPr="00EC625E">
        <w:rPr>
          <w:b/>
          <w:u w:val="single"/>
        </w:rPr>
        <w:t>geachtet ihrer ethnischen Zuge</w:t>
      </w:r>
      <w:r>
        <w:rPr>
          <w:b/>
          <w:u w:val="single"/>
        </w:rPr>
        <w:t xml:space="preserve">hörigkeit, gleich </w:t>
      </w:r>
      <w:r w:rsidR="00294319">
        <w:rPr>
          <w:b/>
          <w:u w:val="single"/>
        </w:rPr>
        <w:t>behandeln</w:t>
      </w:r>
      <w:r>
        <w:rPr>
          <w:b/>
          <w:u w:val="single"/>
        </w:rPr>
        <w:t>.</w:t>
      </w:r>
    </w:p>
    <w:p w:rsidR="004E6C90" w:rsidRDefault="004E6C90" w:rsidP="00EA39B1">
      <w:pPr>
        <w:autoSpaceDE w:val="0"/>
        <w:autoSpaceDN w:val="0"/>
        <w:adjustRightInd w:val="0"/>
      </w:pPr>
      <w:r w:rsidRPr="002F4E4D">
        <w:rPr>
          <w:rFonts w:cs="Arial"/>
          <w:b/>
          <w:u w:val="single"/>
        </w:rPr>
        <w:t>Bei Verletzung des Gleichbehandlungsgebotes hat die betroffene Person A</w:t>
      </w:r>
      <w:r w:rsidRPr="002F4E4D">
        <w:rPr>
          <w:rFonts w:cs="Arial"/>
          <w:b/>
          <w:u w:val="single"/>
        </w:rPr>
        <w:t>n</w:t>
      </w:r>
      <w:r w:rsidRPr="002F4E4D">
        <w:rPr>
          <w:rFonts w:cs="Arial"/>
          <w:b/>
          <w:u w:val="single"/>
        </w:rPr>
        <w:t>spruch auf Ersatz des Vermögensschadens und eine Entschädigung für die e</w:t>
      </w:r>
      <w:r w:rsidRPr="002F4E4D">
        <w:rPr>
          <w:rFonts w:cs="Arial"/>
          <w:b/>
          <w:u w:val="single"/>
        </w:rPr>
        <w:t>r</w:t>
      </w:r>
      <w:r w:rsidRPr="002F4E4D">
        <w:rPr>
          <w:rFonts w:cs="Arial"/>
          <w:b/>
          <w:u w:val="single"/>
        </w:rPr>
        <w:t>littene persönliche Beeinträchtigung. Demgemäß muss die Schadenersatzlei</w:t>
      </w:r>
      <w:r w:rsidRPr="002F4E4D">
        <w:rPr>
          <w:rFonts w:cs="Arial"/>
          <w:b/>
          <w:u w:val="single"/>
        </w:rPr>
        <w:t>s</w:t>
      </w:r>
      <w:r w:rsidRPr="002F4E4D">
        <w:rPr>
          <w:rFonts w:cs="Arial"/>
          <w:b/>
          <w:u w:val="single"/>
        </w:rPr>
        <w:lastRenderedPageBreak/>
        <w:t>tung wirksam, verhältnismäßig und abschreckend sein. Der Senat III der Gleichbehandlungskommission empfiehlt daher</w:t>
      </w:r>
      <w:r>
        <w:rPr>
          <w:b/>
          <w:u w:val="single"/>
        </w:rPr>
        <w:t xml:space="preserve"> </w:t>
      </w:r>
      <w:r w:rsidR="00372B49">
        <w:rPr>
          <w:b/>
          <w:u w:val="single"/>
        </w:rPr>
        <w:t>all</w:t>
      </w:r>
      <w:r w:rsidR="00294319">
        <w:rPr>
          <w:b/>
          <w:u w:val="single"/>
        </w:rPr>
        <w:t xml:space="preserve">en </w:t>
      </w:r>
      <w:r>
        <w:rPr>
          <w:b/>
          <w:u w:val="single"/>
        </w:rPr>
        <w:t xml:space="preserve">Antragsgegnern </w:t>
      </w:r>
      <w:r w:rsidRPr="002F4E4D">
        <w:rPr>
          <w:rFonts w:cs="Arial"/>
          <w:b/>
          <w:u w:val="single"/>
        </w:rPr>
        <w:t xml:space="preserve">einen dementsprechenden Schadenersatz </w:t>
      </w:r>
      <w:r w:rsidR="00294319">
        <w:rPr>
          <w:rFonts w:cs="Arial"/>
          <w:b/>
          <w:u w:val="single"/>
        </w:rPr>
        <w:t xml:space="preserve">an den Antragsteller </w:t>
      </w:r>
      <w:r w:rsidRPr="002F4E4D">
        <w:rPr>
          <w:rFonts w:cs="Arial"/>
          <w:b/>
          <w:u w:val="single"/>
        </w:rPr>
        <w:t>zu leisten</w:t>
      </w:r>
      <w:r>
        <w:rPr>
          <w:rFonts w:cs="Arial"/>
          <w:b/>
          <w:u w:val="single"/>
        </w:rPr>
        <w:t xml:space="preserve">. </w:t>
      </w:r>
    </w:p>
    <w:p w:rsidR="0079353E" w:rsidRDefault="0079353E" w:rsidP="0079353E">
      <w:r w:rsidRPr="0079353E">
        <w:t>Aufgrund eines zwischenzeitlich</w:t>
      </w:r>
      <w:r>
        <w:t xml:space="preserve"> erfolgten Eigentümerwechsels </w:t>
      </w:r>
      <w:r w:rsidR="00330F11">
        <w:t>ist</w:t>
      </w:r>
      <w:r w:rsidR="00574C31">
        <w:t xml:space="preserve"> </w:t>
      </w:r>
      <w:r w:rsidR="00330F11">
        <w:t>von</w:t>
      </w:r>
      <w:r>
        <w:t xml:space="preserve"> </w:t>
      </w:r>
      <w:r w:rsidR="008F76E2">
        <w:t>weitere</w:t>
      </w:r>
      <w:r w:rsidR="00330F11">
        <w:t>n</w:t>
      </w:r>
      <w:r w:rsidR="008F76E2">
        <w:t xml:space="preserve"> </w:t>
      </w:r>
      <w:r>
        <w:t>überprüfbare</w:t>
      </w:r>
      <w:r w:rsidR="00330F11">
        <w:t>n</w:t>
      </w:r>
      <w:r>
        <w:t xml:space="preserve"> </w:t>
      </w:r>
      <w:r w:rsidR="00330F11">
        <w:t xml:space="preserve">unternehmensbezogenen </w:t>
      </w:r>
      <w:r>
        <w:t>Empfehlungen</w:t>
      </w:r>
      <w:r w:rsidR="008F76E2">
        <w:t xml:space="preserve"> </w:t>
      </w:r>
      <w:r w:rsidR="00330F11">
        <w:t>abzusehen</w:t>
      </w:r>
      <w:r w:rsidR="008F76E2">
        <w:t>.</w:t>
      </w:r>
    </w:p>
    <w:p w:rsidR="00294319" w:rsidRPr="0079353E" w:rsidRDefault="00294319" w:rsidP="0079353E"/>
    <w:p w:rsidR="00167B54" w:rsidRPr="00351719" w:rsidRDefault="00FA3CFE" w:rsidP="00E433A1">
      <w:pPr>
        <w:spacing w:after="0"/>
        <w:jc w:val="center"/>
      </w:pPr>
      <w:r>
        <w:t>Wien, im</w:t>
      </w:r>
      <w:r w:rsidR="00E433A1">
        <w:t xml:space="preserve"> Mai</w:t>
      </w:r>
      <w:r w:rsidR="006D2BBE">
        <w:t xml:space="preserve"> 2015</w:t>
      </w:r>
    </w:p>
    <w:p w:rsidR="00167B54" w:rsidRDefault="0045306B" w:rsidP="00E433A1">
      <w:pPr>
        <w:spacing w:after="0"/>
        <w:jc w:val="center"/>
      </w:pPr>
      <w:r>
        <w:t>Mag. Robert Brunner</w:t>
      </w:r>
    </w:p>
    <w:p w:rsidR="00B5799D" w:rsidRDefault="00167B54" w:rsidP="00E433A1">
      <w:pPr>
        <w:spacing w:after="0"/>
        <w:jc w:val="center"/>
      </w:pPr>
      <w:r>
        <w:t>(Vorsitzende</w:t>
      </w:r>
      <w:r w:rsidR="0045306B">
        <w:t>r</w:t>
      </w:r>
      <w:r>
        <w:t>)</w:t>
      </w:r>
    </w:p>
    <w:sectPr w:rsidR="00B5799D" w:rsidSect="00926D97">
      <w:headerReference w:type="even" r:id="rId11"/>
      <w:headerReference w:type="default" r:id="rId12"/>
      <w:footerReference w:type="even" r:id="rId13"/>
      <w:footerReference w:type="default" r:id="rId14"/>
      <w:headerReference w:type="first" r:id="rId15"/>
      <w:footnotePr>
        <w:pos w:val="beneathText"/>
      </w:footnotePr>
      <w:pgSz w:w="11905" w:h="16837"/>
      <w:pgMar w:top="1418" w:right="1418" w:bottom="1418" w:left="1418" w:header="720" w:footer="720"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3E4A" w:rsidRDefault="002D3E4A">
      <w:r>
        <w:separator/>
      </w:r>
    </w:p>
    <w:p w:rsidR="002D3E4A" w:rsidRDefault="002D3E4A"/>
  </w:endnote>
  <w:endnote w:type="continuationSeparator" w:id="0">
    <w:p w:rsidR="002D3E4A" w:rsidRDefault="002D3E4A">
      <w:r>
        <w:continuationSeparator/>
      </w:r>
    </w:p>
    <w:p w:rsidR="002D3E4A" w:rsidRDefault="002D3E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769" w:rsidRDefault="00416769" w:rsidP="00167B54">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12</w:t>
    </w:r>
    <w:r>
      <w:rPr>
        <w:rStyle w:val="Seitenzahl"/>
      </w:rPr>
      <w:fldChar w:fldCharType="end"/>
    </w:r>
  </w:p>
  <w:p w:rsidR="00416769" w:rsidRDefault="00416769" w:rsidP="00167B54">
    <w:pPr>
      <w:pStyle w:val="Fuzeile"/>
      <w:rPr>
        <w:rStyle w:val="Seitenzahl"/>
      </w:rPr>
    </w:pPr>
  </w:p>
  <w:p w:rsidR="00416769" w:rsidRDefault="00416769" w:rsidP="00167B54">
    <w:pPr>
      <w:pStyle w:val="Fuzeile"/>
    </w:pPr>
  </w:p>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3445393"/>
      <w:docPartObj>
        <w:docPartGallery w:val="Page Numbers (Bottom of Page)"/>
        <w:docPartUnique/>
      </w:docPartObj>
    </w:sdtPr>
    <w:sdtEndPr/>
    <w:sdtContent>
      <w:p w:rsidR="00416769" w:rsidRDefault="00416769">
        <w:pPr>
          <w:pStyle w:val="Fuzeile"/>
          <w:jc w:val="center"/>
        </w:pPr>
        <w:r>
          <w:fldChar w:fldCharType="begin"/>
        </w:r>
        <w:r>
          <w:instrText>PAGE   \* MERGEFORMAT</w:instrText>
        </w:r>
        <w:r>
          <w:fldChar w:fldCharType="separate"/>
        </w:r>
        <w:r w:rsidR="00354F2A" w:rsidRPr="00354F2A">
          <w:rPr>
            <w:noProof/>
            <w:lang w:val="de-DE"/>
          </w:rPr>
          <w:t>11</w:t>
        </w:r>
        <w:r>
          <w:fldChar w:fldCharType="end"/>
        </w:r>
      </w:p>
    </w:sdtContent>
  </w:sdt>
  <w:p w:rsidR="00416769" w:rsidRDefault="00416769" w:rsidP="00167B5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3E4A" w:rsidRDefault="002D3E4A">
      <w:r>
        <w:separator/>
      </w:r>
    </w:p>
    <w:p w:rsidR="002D3E4A" w:rsidRDefault="002D3E4A"/>
  </w:footnote>
  <w:footnote w:type="continuationSeparator" w:id="0">
    <w:p w:rsidR="002D3E4A" w:rsidRDefault="002D3E4A">
      <w:r>
        <w:continuationSeparator/>
      </w:r>
    </w:p>
    <w:p w:rsidR="002D3E4A" w:rsidRDefault="002D3E4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p w:rsidR="00416769" w:rsidRDefault="00416769" w:rsidP="00167B5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F2A" w:rsidRPr="00354F2A" w:rsidRDefault="00354F2A" w:rsidP="00354F2A">
    <w:pPr>
      <w:pStyle w:val="Kopfzeile"/>
      <w:jc w:val="right"/>
      <w:rPr>
        <w:b/>
      </w:rPr>
    </w:pPr>
    <w:r w:rsidRPr="00354F2A">
      <w:rPr>
        <w:b/>
      </w:rPr>
      <w:t>GBK III/162/15</w:t>
    </w:r>
  </w:p>
  <w:p w:rsidR="00354F2A" w:rsidRDefault="00354F2A">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769" w:rsidRDefault="00416769" w:rsidP="00926D97">
    <w:pPr>
      <w:pStyle w:val="Kopfzeile"/>
      <w:tabs>
        <w:tab w:val="clear" w:pos="4536"/>
        <w:tab w:val="clear" w:pos="9072"/>
        <w:tab w:val="center" w:pos="4534"/>
        <w:tab w:val="right" w:pos="9069"/>
      </w:tabs>
      <w:jc w:val="left"/>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6DB263"/>
    <w:multiLevelType w:val="hybridMultilevel"/>
    <w:tmpl w:val="74A74349"/>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1"/>
    <w:multiLevelType w:val="singleLevel"/>
    <w:tmpl w:val="00000001"/>
    <w:name w:val="WW8Num1"/>
    <w:lvl w:ilvl="0">
      <w:start w:val="1"/>
      <w:numFmt w:val="decimal"/>
      <w:lvlText w:val="%1."/>
      <w:lvlJc w:val="left"/>
      <w:pPr>
        <w:tabs>
          <w:tab w:val="num" w:pos="720"/>
        </w:tabs>
        <w:ind w:left="720" w:hanging="360"/>
      </w:pPr>
    </w:lvl>
  </w:abstractNum>
  <w:abstractNum w:abstractNumId="2">
    <w:nsid w:val="00000002"/>
    <w:multiLevelType w:val="singleLevel"/>
    <w:tmpl w:val="00000002"/>
    <w:name w:val="WW8Num2"/>
    <w:lvl w:ilvl="0">
      <w:start w:val="1"/>
      <w:numFmt w:val="decimal"/>
      <w:lvlText w:val="%1."/>
      <w:lvlJc w:val="left"/>
      <w:pPr>
        <w:tabs>
          <w:tab w:val="num" w:pos="720"/>
        </w:tabs>
        <w:ind w:left="720" w:hanging="360"/>
      </w:pPr>
    </w:lvl>
  </w:abstractNum>
  <w:abstractNum w:abstractNumId="3">
    <w:nsid w:val="00000003"/>
    <w:multiLevelType w:val="multilevel"/>
    <w:tmpl w:val="00000003"/>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052341AE"/>
    <w:multiLevelType w:val="hybridMultilevel"/>
    <w:tmpl w:val="94C0263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nsid w:val="08635E9F"/>
    <w:multiLevelType w:val="singleLevel"/>
    <w:tmpl w:val="0C070001"/>
    <w:lvl w:ilvl="0">
      <w:start w:val="1"/>
      <w:numFmt w:val="bullet"/>
      <w:lvlText w:val=""/>
      <w:lvlJc w:val="left"/>
      <w:pPr>
        <w:ind w:left="720" w:hanging="360"/>
      </w:pPr>
      <w:rPr>
        <w:rFonts w:ascii="Symbol" w:hAnsi="Symbol" w:hint="default"/>
      </w:rPr>
    </w:lvl>
  </w:abstractNum>
  <w:abstractNum w:abstractNumId="6">
    <w:nsid w:val="0B7E89F5"/>
    <w:multiLevelType w:val="hybridMultilevel"/>
    <w:tmpl w:val="E16E3397"/>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15313D4F"/>
    <w:multiLevelType w:val="hybridMultilevel"/>
    <w:tmpl w:val="79E0274E"/>
    <w:lvl w:ilvl="0" w:tplc="0C07000F">
      <w:start w:val="1"/>
      <w:numFmt w:val="decimal"/>
      <w:lvlText w:val="%1."/>
      <w:lvlJc w:val="left"/>
      <w:pPr>
        <w:tabs>
          <w:tab w:val="num" w:pos="2563"/>
        </w:tabs>
        <w:ind w:left="2563" w:hanging="360"/>
      </w:pPr>
    </w:lvl>
    <w:lvl w:ilvl="1" w:tplc="0C070019" w:tentative="1">
      <w:start w:val="1"/>
      <w:numFmt w:val="lowerLetter"/>
      <w:lvlText w:val="%2."/>
      <w:lvlJc w:val="left"/>
      <w:pPr>
        <w:tabs>
          <w:tab w:val="num" w:pos="3283"/>
        </w:tabs>
        <w:ind w:left="3283" w:hanging="360"/>
      </w:pPr>
    </w:lvl>
    <w:lvl w:ilvl="2" w:tplc="0C07001B" w:tentative="1">
      <w:start w:val="1"/>
      <w:numFmt w:val="lowerRoman"/>
      <w:lvlText w:val="%3."/>
      <w:lvlJc w:val="right"/>
      <w:pPr>
        <w:tabs>
          <w:tab w:val="num" w:pos="4003"/>
        </w:tabs>
        <w:ind w:left="4003" w:hanging="180"/>
      </w:pPr>
    </w:lvl>
    <w:lvl w:ilvl="3" w:tplc="0C07000F" w:tentative="1">
      <w:start w:val="1"/>
      <w:numFmt w:val="decimal"/>
      <w:lvlText w:val="%4."/>
      <w:lvlJc w:val="left"/>
      <w:pPr>
        <w:tabs>
          <w:tab w:val="num" w:pos="4723"/>
        </w:tabs>
        <w:ind w:left="4723" w:hanging="360"/>
      </w:pPr>
    </w:lvl>
    <w:lvl w:ilvl="4" w:tplc="0C070019" w:tentative="1">
      <w:start w:val="1"/>
      <w:numFmt w:val="lowerLetter"/>
      <w:lvlText w:val="%5."/>
      <w:lvlJc w:val="left"/>
      <w:pPr>
        <w:tabs>
          <w:tab w:val="num" w:pos="5443"/>
        </w:tabs>
        <w:ind w:left="5443" w:hanging="360"/>
      </w:pPr>
    </w:lvl>
    <w:lvl w:ilvl="5" w:tplc="0C07001B" w:tentative="1">
      <w:start w:val="1"/>
      <w:numFmt w:val="lowerRoman"/>
      <w:lvlText w:val="%6."/>
      <w:lvlJc w:val="right"/>
      <w:pPr>
        <w:tabs>
          <w:tab w:val="num" w:pos="6163"/>
        </w:tabs>
        <w:ind w:left="6163" w:hanging="180"/>
      </w:pPr>
    </w:lvl>
    <w:lvl w:ilvl="6" w:tplc="0C07000F" w:tentative="1">
      <w:start w:val="1"/>
      <w:numFmt w:val="decimal"/>
      <w:lvlText w:val="%7."/>
      <w:lvlJc w:val="left"/>
      <w:pPr>
        <w:tabs>
          <w:tab w:val="num" w:pos="6883"/>
        </w:tabs>
        <w:ind w:left="6883" w:hanging="360"/>
      </w:pPr>
    </w:lvl>
    <w:lvl w:ilvl="7" w:tplc="0C070019" w:tentative="1">
      <w:start w:val="1"/>
      <w:numFmt w:val="lowerLetter"/>
      <w:lvlText w:val="%8."/>
      <w:lvlJc w:val="left"/>
      <w:pPr>
        <w:tabs>
          <w:tab w:val="num" w:pos="7603"/>
        </w:tabs>
        <w:ind w:left="7603" w:hanging="360"/>
      </w:pPr>
    </w:lvl>
    <w:lvl w:ilvl="8" w:tplc="0C07001B" w:tentative="1">
      <w:start w:val="1"/>
      <w:numFmt w:val="lowerRoman"/>
      <w:lvlText w:val="%9."/>
      <w:lvlJc w:val="right"/>
      <w:pPr>
        <w:tabs>
          <w:tab w:val="num" w:pos="8323"/>
        </w:tabs>
        <w:ind w:left="8323" w:hanging="180"/>
      </w:pPr>
    </w:lvl>
  </w:abstractNum>
  <w:abstractNum w:abstractNumId="8">
    <w:nsid w:val="1A2C3603"/>
    <w:multiLevelType w:val="hybridMultilevel"/>
    <w:tmpl w:val="824863FA"/>
    <w:lvl w:ilvl="0" w:tplc="D46E35A6">
      <w:start w:val="1"/>
      <w:numFmt w:val="decimal"/>
      <w:lvlText w:val="%1."/>
      <w:lvlJc w:val="left"/>
      <w:pPr>
        <w:tabs>
          <w:tab w:val="num" w:pos="2203"/>
        </w:tabs>
        <w:ind w:left="2203" w:hanging="360"/>
      </w:pPr>
      <w:rPr>
        <w:rFonts w:hint="default"/>
      </w:rPr>
    </w:lvl>
    <w:lvl w:ilvl="1" w:tplc="0C070019" w:tentative="1">
      <w:start w:val="1"/>
      <w:numFmt w:val="lowerLetter"/>
      <w:lvlText w:val="%2."/>
      <w:lvlJc w:val="left"/>
      <w:pPr>
        <w:tabs>
          <w:tab w:val="num" w:pos="2923"/>
        </w:tabs>
        <w:ind w:left="2923" w:hanging="360"/>
      </w:pPr>
    </w:lvl>
    <w:lvl w:ilvl="2" w:tplc="0C07001B" w:tentative="1">
      <w:start w:val="1"/>
      <w:numFmt w:val="lowerRoman"/>
      <w:lvlText w:val="%3."/>
      <w:lvlJc w:val="right"/>
      <w:pPr>
        <w:tabs>
          <w:tab w:val="num" w:pos="3643"/>
        </w:tabs>
        <w:ind w:left="3643" w:hanging="180"/>
      </w:pPr>
    </w:lvl>
    <w:lvl w:ilvl="3" w:tplc="0C07000F" w:tentative="1">
      <w:start w:val="1"/>
      <w:numFmt w:val="decimal"/>
      <w:lvlText w:val="%4."/>
      <w:lvlJc w:val="left"/>
      <w:pPr>
        <w:tabs>
          <w:tab w:val="num" w:pos="4363"/>
        </w:tabs>
        <w:ind w:left="4363" w:hanging="360"/>
      </w:pPr>
    </w:lvl>
    <w:lvl w:ilvl="4" w:tplc="0C070019" w:tentative="1">
      <w:start w:val="1"/>
      <w:numFmt w:val="lowerLetter"/>
      <w:lvlText w:val="%5."/>
      <w:lvlJc w:val="left"/>
      <w:pPr>
        <w:tabs>
          <w:tab w:val="num" w:pos="5083"/>
        </w:tabs>
        <w:ind w:left="5083" w:hanging="360"/>
      </w:pPr>
    </w:lvl>
    <w:lvl w:ilvl="5" w:tplc="0C07001B" w:tentative="1">
      <w:start w:val="1"/>
      <w:numFmt w:val="lowerRoman"/>
      <w:lvlText w:val="%6."/>
      <w:lvlJc w:val="right"/>
      <w:pPr>
        <w:tabs>
          <w:tab w:val="num" w:pos="5803"/>
        </w:tabs>
        <w:ind w:left="5803" w:hanging="180"/>
      </w:pPr>
    </w:lvl>
    <w:lvl w:ilvl="6" w:tplc="0C07000F" w:tentative="1">
      <w:start w:val="1"/>
      <w:numFmt w:val="decimal"/>
      <w:lvlText w:val="%7."/>
      <w:lvlJc w:val="left"/>
      <w:pPr>
        <w:tabs>
          <w:tab w:val="num" w:pos="6523"/>
        </w:tabs>
        <w:ind w:left="6523" w:hanging="360"/>
      </w:pPr>
    </w:lvl>
    <w:lvl w:ilvl="7" w:tplc="0C070019" w:tentative="1">
      <w:start w:val="1"/>
      <w:numFmt w:val="lowerLetter"/>
      <w:lvlText w:val="%8."/>
      <w:lvlJc w:val="left"/>
      <w:pPr>
        <w:tabs>
          <w:tab w:val="num" w:pos="7243"/>
        </w:tabs>
        <w:ind w:left="7243" w:hanging="360"/>
      </w:pPr>
    </w:lvl>
    <w:lvl w:ilvl="8" w:tplc="0C07001B" w:tentative="1">
      <w:start w:val="1"/>
      <w:numFmt w:val="lowerRoman"/>
      <w:lvlText w:val="%9."/>
      <w:lvlJc w:val="right"/>
      <w:pPr>
        <w:tabs>
          <w:tab w:val="num" w:pos="7963"/>
        </w:tabs>
        <w:ind w:left="7963" w:hanging="180"/>
      </w:pPr>
    </w:lvl>
  </w:abstractNum>
  <w:abstractNum w:abstractNumId="9">
    <w:nsid w:val="1F3A2B90"/>
    <w:multiLevelType w:val="hybridMultilevel"/>
    <w:tmpl w:val="E668DEDC"/>
    <w:lvl w:ilvl="0" w:tplc="0C07000F">
      <w:start w:val="1"/>
      <w:numFmt w:val="decimal"/>
      <w:lvlText w:val="%1."/>
      <w:lvlJc w:val="left"/>
      <w:pPr>
        <w:tabs>
          <w:tab w:val="num" w:pos="720"/>
        </w:tabs>
        <w:ind w:left="720" w:hanging="360"/>
      </w:p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0">
    <w:nsid w:val="2D2D4A7C"/>
    <w:multiLevelType w:val="hybridMultilevel"/>
    <w:tmpl w:val="0F62A312"/>
    <w:lvl w:ilvl="0" w:tplc="0C07000F">
      <w:start w:val="3"/>
      <w:numFmt w:val="decimal"/>
      <w:lvlText w:val="%1."/>
      <w:lvlJc w:val="left"/>
      <w:pPr>
        <w:tabs>
          <w:tab w:val="num" w:pos="720"/>
        </w:tabs>
        <w:ind w:left="720" w:hanging="360"/>
      </w:pPr>
      <w:rPr>
        <w:rFonts w:hint="default"/>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1">
    <w:nsid w:val="2D3E6BE4"/>
    <w:multiLevelType w:val="hybridMultilevel"/>
    <w:tmpl w:val="98B01632"/>
    <w:lvl w:ilvl="0" w:tplc="0C07000F">
      <w:start w:val="1"/>
      <w:numFmt w:val="decimal"/>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2">
    <w:nsid w:val="3006171A"/>
    <w:multiLevelType w:val="hybridMultilevel"/>
    <w:tmpl w:val="B7D021E6"/>
    <w:lvl w:ilvl="0" w:tplc="0C07000F">
      <w:start w:val="1"/>
      <w:numFmt w:val="decimal"/>
      <w:lvlText w:val="%1."/>
      <w:lvlJc w:val="left"/>
      <w:pPr>
        <w:ind w:left="3240" w:hanging="360"/>
      </w:pPr>
    </w:lvl>
    <w:lvl w:ilvl="1" w:tplc="0C070019" w:tentative="1">
      <w:start w:val="1"/>
      <w:numFmt w:val="lowerLetter"/>
      <w:lvlText w:val="%2."/>
      <w:lvlJc w:val="left"/>
      <w:pPr>
        <w:ind w:left="3960" w:hanging="360"/>
      </w:pPr>
    </w:lvl>
    <w:lvl w:ilvl="2" w:tplc="0C07001B" w:tentative="1">
      <w:start w:val="1"/>
      <w:numFmt w:val="lowerRoman"/>
      <w:lvlText w:val="%3."/>
      <w:lvlJc w:val="right"/>
      <w:pPr>
        <w:ind w:left="4680" w:hanging="180"/>
      </w:pPr>
    </w:lvl>
    <w:lvl w:ilvl="3" w:tplc="0C07000F" w:tentative="1">
      <w:start w:val="1"/>
      <w:numFmt w:val="decimal"/>
      <w:lvlText w:val="%4."/>
      <w:lvlJc w:val="left"/>
      <w:pPr>
        <w:ind w:left="5400" w:hanging="360"/>
      </w:pPr>
    </w:lvl>
    <w:lvl w:ilvl="4" w:tplc="0C070019" w:tentative="1">
      <w:start w:val="1"/>
      <w:numFmt w:val="lowerLetter"/>
      <w:lvlText w:val="%5."/>
      <w:lvlJc w:val="left"/>
      <w:pPr>
        <w:ind w:left="6120" w:hanging="360"/>
      </w:pPr>
    </w:lvl>
    <w:lvl w:ilvl="5" w:tplc="0C07001B" w:tentative="1">
      <w:start w:val="1"/>
      <w:numFmt w:val="lowerRoman"/>
      <w:lvlText w:val="%6."/>
      <w:lvlJc w:val="right"/>
      <w:pPr>
        <w:ind w:left="6840" w:hanging="180"/>
      </w:pPr>
    </w:lvl>
    <w:lvl w:ilvl="6" w:tplc="0C07000F" w:tentative="1">
      <w:start w:val="1"/>
      <w:numFmt w:val="decimal"/>
      <w:lvlText w:val="%7."/>
      <w:lvlJc w:val="left"/>
      <w:pPr>
        <w:ind w:left="7560" w:hanging="360"/>
      </w:pPr>
    </w:lvl>
    <w:lvl w:ilvl="7" w:tplc="0C070019" w:tentative="1">
      <w:start w:val="1"/>
      <w:numFmt w:val="lowerLetter"/>
      <w:lvlText w:val="%8."/>
      <w:lvlJc w:val="left"/>
      <w:pPr>
        <w:ind w:left="8280" w:hanging="360"/>
      </w:pPr>
    </w:lvl>
    <w:lvl w:ilvl="8" w:tplc="0C07001B" w:tentative="1">
      <w:start w:val="1"/>
      <w:numFmt w:val="lowerRoman"/>
      <w:lvlText w:val="%9."/>
      <w:lvlJc w:val="right"/>
      <w:pPr>
        <w:ind w:left="9000" w:hanging="180"/>
      </w:pPr>
    </w:lvl>
  </w:abstractNum>
  <w:abstractNum w:abstractNumId="13">
    <w:nsid w:val="30E8747D"/>
    <w:multiLevelType w:val="hybridMultilevel"/>
    <w:tmpl w:val="2A22C64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4">
    <w:nsid w:val="355AB0B1"/>
    <w:multiLevelType w:val="hybridMultilevel"/>
    <w:tmpl w:val="01B8C674"/>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443C7FE7"/>
    <w:multiLevelType w:val="hybridMultilevel"/>
    <w:tmpl w:val="4A5AE62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nsid w:val="44C50B78"/>
    <w:multiLevelType w:val="hybridMultilevel"/>
    <w:tmpl w:val="E65E51D4"/>
    <w:lvl w:ilvl="0" w:tplc="F2F66F80">
      <w:numFmt w:val="bullet"/>
      <w:lvlText w:val="-"/>
      <w:lvlJc w:val="left"/>
      <w:pPr>
        <w:ind w:left="720" w:hanging="360"/>
      </w:pPr>
      <w:rPr>
        <w:rFonts w:ascii="Calibri" w:eastAsia="Calibri" w:hAnsi="Calibri"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7">
    <w:nsid w:val="492C6A56"/>
    <w:multiLevelType w:val="hybridMultilevel"/>
    <w:tmpl w:val="602E302E"/>
    <w:lvl w:ilvl="0" w:tplc="0C07000F">
      <w:start w:val="1"/>
      <w:numFmt w:val="decimal"/>
      <w:lvlText w:val="%1."/>
      <w:lvlJc w:val="left"/>
      <w:pPr>
        <w:tabs>
          <w:tab w:val="num" w:pos="720"/>
        </w:tabs>
        <w:ind w:left="720" w:hanging="360"/>
      </w:p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8">
    <w:nsid w:val="51654D3C"/>
    <w:multiLevelType w:val="hybridMultilevel"/>
    <w:tmpl w:val="8912074C"/>
    <w:lvl w:ilvl="0" w:tplc="0C070001">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19">
    <w:nsid w:val="53965E99"/>
    <w:multiLevelType w:val="hybridMultilevel"/>
    <w:tmpl w:val="DD42B9DE"/>
    <w:lvl w:ilvl="0" w:tplc="0C07000F">
      <w:start w:val="1"/>
      <w:numFmt w:val="decimal"/>
      <w:lvlText w:val="%1."/>
      <w:lvlJc w:val="left"/>
      <w:pPr>
        <w:ind w:left="2520" w:hanging="360"/>
      </w:pPr>
    </w:lvl>
    <w:lvl w:ilvl="1" w:tplc="0C070019" w:tentative="1">
      <w:start w:val="1"/>
      <w:numFmt w:val="lowerLetter"/>
      <w:lvlText w:val="%2."/>
      <w:lvlJc w:val="left"/>
      <w:pPr>
        <w:ind w:left="3240" w:hanging="360"/>
      </w:pPr>
    </w:lvl>
    <w:lvl w:ilvl="2" w:tplc="0C07001B" w:tentative="1">
      <w:start w:val="1"/>
      <w:numFmt w:val="lowerRoman"/>
      <w:lvlText w:val="%3."/>
      <w:lvlJc w:val="right"/>
      <w:pPr>
        <w:ind w:left="3960" w:hanging="180"/>
      </w:pPr>
    </w:lvl>
    <w:lvl w:ilvl="3" w:tplc="0C07000F" w:tentative="1">
      <w:start w:val="1"/>
      <w:numFmt w:val="decimal"/>
      <w:lvlText w:val="%4."/>
      <w:lvlJc w:val="left"/>
      <w:pPr>
        <w:ind w:left="4680" w:hanging="360"/>
      </w:pPr>
    </w:lvl>
    <w:lvl w:ilvl="4" w:tplc="0C070019" w:tentative="1">
      <w:start w:val="1"/>
      <w:numFmt w:val="lowerLetter"/>
      <w:lvlText w:val="%5."/>
      <w:lvlJc w:val="left"/>
      <w:pPr>
        <w:ind w:left="5400" w:hanging="360"/>
      </w:pPr>
    </w:lvl>
    <w:lvl w:ilvl="5" w:tplc="0C07001B" w:tentative="1">
      <w:start w:val="1"/>
      <w:numFmt w:val="lowerRoman"/>
      <w:lvlText w:val="%6."/>
      <w:lvlJc w:val="right"/>
      <w:pPr>
        <w:ind w:left="6120" w:hanging="180"/>
      </w:pPr>
    </w:lvl>
    <w:lvl w:ilvl="6" w:tplc="0C07000F" w:tentative="1">
      <w:start w:val="1"/>
      <w:numFmt w:val="decimal"/>
      <w:lvlText w:val="%7."/>
      <w:lvlJc w:val="left"/>
      <w:pPr>
        <w:ind w:left="6840" w:hanging="360"/>
      </w:pPr>
    </w:lvl>
    <w:lvl w:ilvl="7" w:tplc="0C070019" w:tentative="1">
      <w:start w:val="1"/>
      <w:numFmt w:val="lowerLetter"/>
      <w:lvlText w:val="%8."/>
      <w:lvlJc w:val="left"/>
      <w:pPr>
        <w:ind w:left="7560" w:hanging="360"/>
      </w:pPr>
    </w:lvl>
    <w:lvl w:ilvl="8" w:tplc="0C07001B" w:tentative="1">
      <w:start w:val="1"/>
      <w:numFmt w:val="lowerRoman"/>
      <w:lvlText w:val="%9."/>
      <w:lvlJc w:val="right"/>
      <w:pPr>
        <w:ind w:left="8280" w:hanging="180"/>
      </w:pPr>
    </w:lvl>
  </w:abstractNum>
  <w:abstractNum w:abstractNumId="20">
    <w:nsid w:val="59A30D01"/>
    <w:multiLevelType w:val="hybridMultilevel"/>
    <w:tmpl w:val="5AE0DA8C"/>
    <w:lvl w:ilvl="0" w:tplc="B5F04E84">
      <w:start w:val="1"/>
      <w:numFmt w:val="decimal"/>
      <w:lvlText w:val="%1."/>
      <w:lvlJc w:val="left"/>
      <w:pPr>
        <w:tabs>
          <w:tab w:val="num" w:pos="360"/>
        </w:tabs>
        <w:ind w:left="360" w:hanging="360"/>
      </w:pPr>
      <w:rPr>
        <w:color w:val="auto"/>
      </w:rPr>
    </w:lvl>
    <w:lvl w:ilvl="1" w:tplc="0C070019" w:tentative="1">
      <w:start w:val="1"/>
      <w:numFmt w:val="lowerLetter"/>
      <w:lvlText w:val="%2."/>
      <w:lvlJc w:val="left"/>
      <w:pPr>
        <w:tabs>
          <w:tab w:val="num" w:pos="1080"/>
        </w:tabs>
        <w:ind w:left="1080" w:hanging="360"/>
      </w:pPr>
    </w:lvl>
    <w:lvl w:ilvl="2" w:tplc="0C07001B" w:tentative="1">
      <w:start w:val="1"/>
      <w:numFmt w:val="lowerRoman"/>
      <w:lvlText w:val="%3."/>
      <w:lvlJc w:val="right"/>
      <w:pPr>
        <w:tabs>
          <w:tab w:val="num" w:pos="1800"/>
        </w:tabs>
        <w:ind w:left="1800" w:hanging="180"/>
      </w:pPr>
    </w:lvl>
    <w:lvl w:ilvl="3" w:tplc="0C07000F" w:tentative="1">
      <w:start w:val="1"/>
      <w:numFmt w:val="decimal"/>
      <w:lvlText w:val="%4."/>
      <w:lvlJc w:val="left"/>
      <w:pPr>
        <w:tabs>
          <w:tab w:val="num" w:pos="2520"/>
        </w:tabs>
        <w:ind w:left="2520" w:hanging="360"/>
      </w:pPr>
    </w:lvl>
    <w:lvl w:ilvl="4" w:tplc="0C070019" w:tentative="1">
      <w:start w:val="1"/>
      <w:numFmt w:val="lowerLetter"/>
      <w:lvlText w:val="%5."/>
      <w:lvlJc w:val="left"/>
      <w:pPr>
        <w:tabs>
          <w:tab w:val="num" w:pos="3240"/>
        </w:tabs>
        <w:ind w:left="3240" w:hanging="360"/>
      </w:pPr>
    </w:lvl>
    <w:lvl w:ilvl="5" w:tplc="0C07001B" w:tentative="1">
      <w:start w:val="1"/>
      <w:numFmt w:val="lowerRoman"/>
      <w:lvlText w:val="%6."/>
      <w:lvlJc w:val="right"/>
      <w:pPr>
        <w:tabs>
          <w:tab w:val="num" w:pos="3960"/>
        </w:tabs>
        <w:ind w:left="3960" w:hanging="180"/>
      </w:pPr>
    </w:lvl>
    <w:lvl w:ilvl="6" w:tplc="0C07000F" w:tentative="1">
      <w:start w:val="1"/>
      <w:numFmt w:val="decimal"/>
      <w:lvlText w:val="%7."/>
      <w:lvlJc w:val="left"/>
      <w:pPr>
        <w:tabs>
          <w:tab w:val="num" w:pos="4680"/>
        </w:tabs>
        <w:ind w:left="4680" w:hanging="360"/>
      </w:pPr>
    </w:lvl>
    <w:lvl w:ilvl="7" w:tplc="0C070019" w:tentative="1">
      <w:start w:val="1"/>
      <w:numFmt w:val="lowerLetter"/>
      <w:lvlText w:val="%8."/>
      <w:lvlJc w:val="left"/>
      <w:pPr>
        <w:tabs>
          <w:tab w:val="num" w:pos="5400"/>
        </w:tabs>
        <w:ind w:left="5400" w:hanging="360"/>
      </w:pPr>
    </w:lvl>
    <w:lvl w:ilvl="8" w:tplc="0C07001B" w:tentative="1">
      <w:start w:val="1"/>
      <w:numFmt w:val="lowerRoman"/>
      <w:lvlText w:val="%9."/>
      <w:lvlJc w:val="right"/>
      <w:pPr>
        <w:tabs>
          <w:tab w:val="num" w:pos="6120"/>
        </w:tabs>
        <w:ind w:left="6120" w:hanging="180"/>
      </w:pPr>
    </w:lvl>
  </w:abstractNum>
  <w:abstractNum w:abstractNumId="21">
    <w:nsid w:val="5E430BF9"/>
    <w:multiLevelType w:val="hybridMultilevel"/>
    <w:tmpl w:val="FD847C5A"/>
    <w:lvl w:ilvl="0" w:tplc="0C07000F">
      <w:start w:val="1"/>
      <w:numFmt w:val="decimal"/>
      <w:lvlText w:val="%1."/>
      <w:lvlJc w:val="left"/>
      <w:pPr>
        <w:ind w:left="3240" w:hanging="360"/>
      </w:pPr>
    </w:lvl>
    <w:lvl w:ilvl="1" w:tplc="0C070019" w:tentative="1">
      <w:start w:val="1"/>
      <w:numFmt w:val="lowerLetter"/>
      <w:lvlText w:val="%2."/>
      <w:lvlJc w:val="left"/>
      <w:pPr>
        <w:ind w:left="3960" w:hanging="360"/>
      </w:pPr>
    </w:lvl>
    <w:lvl w:ilvl="2" w:tplc="0C07001B" w:tentative="1">
      <w:start w:val="1"/>
      <w:numFmt w:val="lowerRoman"/>
      <w:lvlText w:val="%3."/>
      <w:lvlJc w:val="right"/>
      <w:pPr>
        <w:ind w:left="4680" w:hanging="180"/>
      </w:pPr>
    </w:lvl>
    <w:lvl w:ilvl="3" w:tplc="0C07000F" w:tentative="1">
      <w:start w:val="1"/>
      <w:numFmt w:val="decimal"/>
      <w:lvlText w:val="%4."/>
      <w:lvlJc w:val="left"/>
      <w:pPr>
        <w:ind w:left="5400" w:hanging="360"/>
      </w:pPr>
    </w:lvl>
    <w:lvl w:ilvl="4" w:tplc="0C070019" w:tentative="1">
      <w:start w:val="1"/>
      <w:numFmt w:val="lowerLetter"/>
      <w:lvlText w:val="%5."/>
      <w:lvlJc w:val="left"/>
      <w:pPr>
        <w:ind w:left="6120" w:hanging="360"/>
      </w:pPr>
    </w:lvl>
    <w:lvl w:ilvl="5" w:tplc="0C07001B" w:tentative="1">
      <w:start w:val="1"/>
      <w:numFmt w:val="lowerRoman"/>
      <w:lvlText w:val="%6."/>
      <w:lvlJc w:val="right"/>
      <w:pPr>
        <w:ind w:left="6840" w:hanging="180"/>
      </w:pPr>
    </w:lvl>
    <w:lvl w:ilvl="6" w:tplc="0C07000F" w:tentative="1">
      <w:start w:val="1"/>
      <w:numFmt w:val="decimal"/>
      <w:lvlText w:val="%7."/>
      <w:lvlJc w:val="left"/>
      <w:pPr>
        <w:ind w:left="7560" w:hanging="360"/>
      </w:pPr>
    </w:lvl>
    <w:lvl w:ilvl="7" w:tplc="0C070019" w:tentative="1">
      <w:start w:val="1"/>
      <w:numFmt w:val="lowerLetter"/>
      <w:lvlText w:val="%8."/>
      <w:lvlJc w:val="left"/>
      <w:pPr>
        <w:ind w:left="8280" w:hanging="360"/>
      </w:pPr>
    </w:lvl>
    <w:lvl w:ilvl="8" w:tplc="0C07001B" w:tentative="1">
      <w:start w:val="1"/>
      <w:numFmt w:val="lowerRoman"/>
      <w:lvlText w:val="%9."/>
      <w:lvlJc w:val="right"/>
      <w:pPr>
        <w:ind w:left="9000" w:hanging="180"/>
      </w:pPr>
    </w:lvl>
  </w:abstractNum>
  <w:abstractNum w:abstractNumId="22">
    <w:nsid w:val="61F82F70"/>
    <w:multiLevelType w:val="hybridMultilevel"/>
    <w:tmpl w:val="08DA046E"/>
    <w:lvl w:ilvl="0" w:tplc="0C07000F">
      <w:start w:val="1"/>
      <w:numFmt w:val="decimal"/>
      <w:lvlText w:val="%1."/>
      <w:lvlJc w:val="left"/>
      <w:pPr>
        <w:tabs>
          <w:tab w:val="num" w:pos="720"/>
        </w:tabs>
        <w:ind w:left="720" w:hanging="360"/>
      </w:pPr>
      <w:rPr>
        <w:rFonts w:hint="default"/>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3">
    <w:nsid w:val="62BB612B"/>
    <w:multiLevelType w:val="hybridMultilevel"/>
    <w:tmpl w:val="FE7A5BD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nsid w:val="79836F81"/>
    <w:multiLevelType w:val="hybridMultilevel"/>
    <w:tmpl w:val="F0DE26D4"/>
    <w:lvl w:ilvl="0" w:tplc="0C07000F">
      <w:start w:val="1"/>
      <w:numFmt w:val="decimal"/>
      <w:lvlText w:val="%1."/>
      <w:lvlJc w:val="left"/>
      <w:pPr>
        <w:tabs>
          <w:tab w:val="num" w:pos="360"/>
        </w:tabs>
        <w:ind w:left="360" w:hanging="360"/>
      </w:pPr>
    </w:lvl>
    <w:lvl w:ilvl="1" w:tplc="0C070019" w:tentative="1">
      <w:start w:val="1"/>
      <w:numFmt w:val="lowerLetter"/>
      <w:lvlText w:val="%2."/>
      <w:lvlJc w:val="left"/>
      <w:pPr>
        <w:tabs>
          <w:tab w:val="num" w:pos="1080"/>
        </w:tabs>
        <w:ind w:left="1080" w:hanging="360"/>
      </w:pPr>
    </w:lvl>
    <w:lvl w:ilvl="2" w:tplc="0C07001B" w:tentative="1">
      <w:start w:val="1"/>
      <w:numFmt w:val="lowerRoman"/>
      <w:lvlText w:val="%3."/>
      <w:lvlJc w:val="right"/>
      <w:pPr>
        <w:tabs>
          <w:tab w:val="num" w:pos="1800"/>
        </w:tabs>
        <w:ind w:left="1800" w:hanging="180"/>
      </w:pPr>
    </w:lvl>
    <w:lvl w:ilvl="3" w:tplc="0C07000F" w:tentative="1">
      <w:start w:val="1"/>
      <w:numFmt w:val="decimal"/>
      <w:lvlText w:val="%4."/>
      <w:lvlJc w:val="left"/>
      <w:pPr>
        <w:tabs>
          <w:tab w:val="num" w:pos="2520"/>
        </w:tabs>
        <w:ind w:left="2520" w:hanging="360"/>
      </w:pPr>
    </w:lvl>
    <w:lvl w:ilvl="4" w:tplc="0C070019" w:tentative="1">
      <w:start w:val="1"/>
      <w:numFmt w:val="lowerLetter"/>
      <w:lvlText w:val="%5."/>
      <w:lvlJc w:val="left"/>
      <w:pPr>
        <w:tabs>
          <w:tab w:val="num" w:pos="3240"/>
        </w:tabs>
        <w:ind w:left="3240" w:hanging="360"/>
      </w:pPr>
    </w:lvl>
    <w:lvl w:ilvl="5" w:tplc="0C07001B" w:tentative="1">
      <w:start w:val="1"/>
      <w:numFmt w:val="lowerRoman"/>
      <w:lvlText w:val="%6."/>
      <w:lvlJc w:val="right"/>
      <w:pPr>
        <w:tabs>
          <w:tab w:val="num" w:pos="3960"/>
        </w:tabs>
        <w:ind w:left="3960" w:hanging="180"/>
      </w:pPr>
    </w:lvl>
    <w:lvl w:ilvl="6" w:tplc="0C07000F" w:tentative="1">
      <w:start w:val="1"/>
      <w:numFmt w:val="decimal"/>
      <w:lvlText w:val="%7."/>
      <w:lvlJc w:val="left"/>
      <w:pPr>
        <w:tabs>
          <w:tab w:val="num" w:pos="4680"/>
        </w:tabs>
        <w:ind w:left="4680" w:hanging="360"/>
      </w:pPr>
    </w:lvl>
    <w:lvl w:ilvl="7" w:tplc="0C070019" w:tentative="1">
      <w:start w:val="1"/>
      <w:numFmt w:val="lowerLetter"/>
      <w:lvlText w:val="%8."/>
      <w:lvlJc w:val="left"/>
      <w:pPr>
        <w:tabs>
          <w:tab w:val="num" w:pos="5400"/>
        </w:tabs>
        <w:ind w:left="5400" w:hanging="360"/>
      </w:pPr>
    </w:lvl>
    <w:lvl w:ilvl="8" w:tplc="0C07001B" w:tentative="1">
      <w:start w:val="1"/>
      <w:numFmt w:val="lowerRoman"/>
      <w:lvlText w:val="%9."/>
      <w:lvlJc w:val="right"/>
      <w:pPr>
        <w:tabs>
          <w:tab w:val="num" w:pos="6120"/>
        </w:tabs>
        <w:ind w:left="6120" w:hanging="180"/>
      </w:pPr>
    </w:lvl>
  </w:abstractNum>
  <w:abstractNum w:abstractNumId="25">
    <w:nsid w:val="79B27B5B"/>
    <w:multiLevelType w:val="hybridMultilevel"/>
    <w:tmpl w:val="57B66F5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nsid w:val="7A5A0EE0"/>
    <w:multiLevelType w:val="hybridMultilevel"/>
    <w:tmpl w:val="BAEEB0C8"/>
    <w:lvl w:ilvl="0" w:tplc="0C070001">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3"/>
  </w:num>
  <w:num w:numId="4">
    <w:abstractNumId w:val="20"/>
  </w:num>
  <w:num w:numId="5">
    <w:abstractNumId w:val="24"/>
  </w:num>
  <w:num w:numId="6">
    <w:abstractNumId w:val="26"/>
  </w:num>
  <w:num w:numId="7">
    <w:abstractNumId w:val="18"/>
  </w:num>
  <w:num w:numId="8">
    <w:abstractNumId w:val="17"/>
  </w:num>
  <w:num w:numId="9">
    <w:abstractNumId w:val="22"/>
  </w:num>
  <w:num w:numId="10">
    <w:abstractNumId w:val="10"/>
  </w:num>
  <w:num w:numId="11">
    <w:abstractNumId w:val="14"/>
  </w:num>
  <w:num w:numId="12">
    <w:abstractNumId w:val="0"/>
  </w:num>
  <w:num w:numId="13">
    <w:abstractNumId w:val="6"/>
  </w:num>
  <w:num w:numId="14">
    <w:abstractNumId w:val="15"/>
  </w:num>
  <w:num w:numId="15">
    <w:abstractNumId w:val="23"/>
  </w:num>
  <w:num w:numId="16">
    <w:abstractNumId w:val="9"/>
  </w:num>
  <w:num w:numId="17">
    <w:abstractNumId w:val="25"/>
  </w:num>
  <w:num w:numId="18">
    <w:abstractNumId w:val="7"/>
  </w:num>
  <w:num w:numId="19">
    <w:abstractNumId w:val="8"/>
  </w:num>
  <w:num w:numId="20">
    <w:abstractNumId w:val="4"/>
  </w:num>
  <w:num w:numId="21">
    <w:abstractNumId w:val="16"/>
  </w:num>
  <w:num w:numId="22">
    <w:abstractNumId w:val="16"/>
  </w:num>
  <w:num w:numId="23">
    <w:abstractNumId w:val="13"/>
  </w:num>
  <w:num w:numId="24">
    <w:abstractNumId w:val="12"/>
  </w:num>
  <w:num w:numId="25">
    <w:abstractNumId w:val="5"/>
  </w:num>
  <w:num w:numId="26">
    <w:abstractNumId w:val="21"/>
  </w:num>
  <w:num w:numId="27">
    <w:abstractNumId w:val="11"/>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357"/>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8B907485-08F5-4052-B7A3-A2F07A6FB084}"/>
    <w:docVar w:name="dgnword-eventsink" w:val="161788480"/>
  </w:docVars>
  <w:rsids>
    <w:rsidRoot w:val="00B5799D"/>
    <w:rsid w:val="00000948"/>
    <w:rsid w:val="000009B3"/>
    <w:rsid w:val="000009D4"/>
    <w:rsid w:val="00001D9F"/>
    <w:rsid w:val="000021EB"/>
    <w:rsid w:val="000023F1"/>
    <w:rsid w:val="000031F4"/>
    <w:rsid w:val="00003B4E"/>
    <w:rsid w:val="00004E8D"/>
    <w:rsid w:val="00004F0E"/>
    <w:rsid w:val="000051D8"/>
    <w:rsid w:val="0000749F"/>
    <w:rsid w:val="00010882"/>
    <w:rsid w:val="00010CB4"/>
    <w:rsid w:val="00011546"/>
    <w:rsid w:val="000115A7"/>
    <w:rsid w:val="000133E0"/>
    <w:rsid w:val="00013ADF"/>
    <w:rsid w:val="00014325"/>
    <w:rsid w:val="00014480"/>
    <w:rsid w:val="00014E54"/>
    <w:rsid w:val="0001566E"/>
    <w:rsid w:val="00016B6B"/>
    <w:rsid w:val="00016E87"/>
    <w:rsid w:val="00016EE5"/>
    <w:rsid w:val="0001728D"/>
    <w:rsid w:val="000175DA"/>
    <w:rsid w:val="00017C4F"/>
    <w:rsid w:val="000214A6"/>
    <w:rsid w:val="00021648"/>
    <w:rsid w:val="00021C11"/>
    <w:rsid w:val="00023B27"/>
    <w:rsid w:val="00024F68"/>
    <w:rsid w:val="00026D3A"/>
    <w:rsid w:val="00027638"/>
    <w:rsid w:val="00027A64"/>
    <w:rsid w:val="00030F82"/>
    <w:rsid w:val="0003138E"/>
    <w:rsid w:val="000315A6"/>
    <w:rsid w:val="000315AC"/>
    <w:rsid w:val="00031F48"/>
    <w:rsid w:val="000322D6"/>
    <w:rsid w:val="00033DF1"/>
    <w:rsid w:val="000341BB"/>
    <w:rsid w:val="00034564"/>
    <w:rsid w:val="00035106"/>
    <w:rsid w:val="0003538C"/>
    <w:rsid w:val="000357CF"/>
    <w:rsid w:val="00035B05"/>
    <w:rsid w:val="00037AFC"/>
    <w:rsid w:val="00041289"/>
    <w:rsid w:val="00043268"/>
    <w:rsid w:val="0004398C"/>
    <w:rsid w:val="00043BFA"/>
    <w:rsid w:val="000450B6"/>
    <w:rsid w:val="00045154"/>
    <w:rsid w:val="000456C0"/>
    <w:rsid w:val="00050664"/>
    <w:rsid w:val="000511B0"/>
    <w:rsid w:val="00051665"/>
    <w:rsid w:val="00053A37"/>
    <w:rsid w:val="00054141"/>
    <w:rsid w:val="0005483C"/>
    <w:rsid w:val="000548BC"/>
    <w:rsid w:val="00055147"/>
    <w:rsid w:val="00055156"/>
    <w:rsid w:val="000608B2"/>
    <w:rsid w:val="00060E8B"/>
    <w:rsid w:val="00060FF3"/>
    <w:rsid w:val="0006119B"/>
    <w:rsid w:val="00061BA0"/>
    <w:rsid w:val="000628DB"/>
    <w:rsid w:val="00062D34"/>
    <w:rsid w:val="00063407"/>
    <w:rsid w:val="00063AA4"/>
    <w:rsid w:val="00065221"/>
    <w:rsid w:val="00066700"/>
    <w:rsid w:val="00066B07"/>
    <w:rsid w:val="0006729F"/>
    <w:rsid w:val="000676F2"/>
    <w:rsid w:val="00067BC2"/>
    <w:rsid w:val="0007146F"/>
    <w:rsid w:val="00071CCB"/>
    <w:rsid w:val="0007213C"/>
    <w:rsid w:val="00072B11"/>
    <w:rsid w:val="00072F5B"/>
    <w:rsid w:val="00073110"/>
    <w:rsid w:val="000739D7"/>
    <w:rsid w:val="00074EA2"/>
    <w:rsid w:val="00075347"/>
    <w:rsid w:val="00075786"/>
    <w:rsid w:val="00076449"/>
    <w:rsid w:val="0007722E"/>
    <w:rsid w:val="00077751"/>
    <w:rsid w:val="00077786"/>
    <w:rsid w:val="00077AC6"/>
    <w:rsid w:val="00080359"/>
    <w:rsid w:val="0008082F"/>
    <w:rsid w:val="00080A11"/>
    <w:rsid w:val="00080A5F"/>
    <w:rsid w:val="00080BF7"/>
    <w:rsid w:val="0008108E"/>
    <w:rsid w:val="00081471"/>
    <w:rsid w:val="00081A05"/>
    <w:rsid w:val="00081EBA"/>
    <w:rsid w:val="00082B77"/>
    <w:rsid w:val="00083F6A"/>
    <w:rsid w:val="0008426F"/>
    <w:rsid w:val="00084DB2"/>
    <w:rsid w:val="00084F6F"/>
    <w:rsid w:val="00084FB3"/>
    <w:rsid w:val="000872AF"/>
    <w:rsid w:val="00087460"/>
    <w:rsid w:val="000906C3"/>
    <w:rsid w:val="00090FA7"/>
    <w:rsid w:val="00093D77"/>
    <w:rsid w:val="00094551"/>
    <w:rsid w:val="00094C9F"/>
    <w:rsid w:val="000958A4"/>
    <w:rsid w:val="00096307"/>
    <w:rsid w:val="0009720F"/>
    <w:rsid w:val="000A0735"/>
    <w:rsid w:val="000A0795"/>
    <w:rsid w:val="000A09F8"/>
    <w:rsid w:val="000A3DF4"/>
    <w:rsid w:val="000A4ED8"/>
    <w:rsid w:val="000B012A"/>
    <w:rsid w:val="000B0AD4"/>
    <w:rsid w:val="000B1B64"/>
    <w:rsid w:val="000B1C88"/>
    <w:rsid w:val="000B32DD"/>
    <w:rsid w:val="000B3581"/>
    <w:rsid w:val="000B56D6"/>
    <w:rsid w:val="000B5E79"/>
    <w:rsid w:val="000B6125"/>
    <w:rsid w:val="000B6458"/>
    <w:rsid w:val="000B6D74"/>
    <w:rsid w:val="000B7ECA"/>
    <w:rsid w:val="000C03C4"/>
    <w:rsid w:val="000C2143"/>
    <w:rsid w:val="000C2244"/>
    <w:rsid w:val="000C300C"/>
    <w:rsid w:val="000C3439"/>
    <w:rsid w:val="000C3481"/>
    <w:rsid w:val="000C41AB"/>
    <w:rsid w:val="000C4202"/>
    <w:rsid w:val="000C42CA"/>
    <w:rsid w:val="000C47FF"/>
    <w:rsid w:val="000C5719"/>
    <w:rsid w:val="000C5A2A"/>
    <w:rsid w:val="000C6B33"/>
    <w:rsid w:val="000C6DAC"/>
    <w:rsid w:val="000C6DE2"/>
    <w:rsid w:val="000C7467"/>
    <w:rsid w:val="000C7EF0"/>
    <w:rsid w:val="000D0428"/>
    <w:rsid w:val="000D07A7"/>
    <w:rsid w:val="000D1D85"/>
    <w:rsid w:val="000D295F"/>
    <w:rsid w:val="000D3ABA"/>
    <w:rsid w:val="000D4304"/>
    <w:rsid w:val="000D55CD"/>
    <w:rsid w:val="000D7F05"/>
    <w:rsid w:val="000D7F7B"/>
    <w:rsid w:val="000E0C6E"/>
    <w:rsid w:val="000E17FD"/>
    <w:rsid w:val="000E2425"/>
    <w:rsid w:val="000E28EC"/>
    <w:rsid w:val="000E48C3"/>
    <w:rsid w:val="000E4EDC"/>
    <w:rsid w:val="000E5476"/>
    <w:rsid w:val="000E67FF"/>
    <w:rsid w:val="000E78A7"/>
    <w:rsid w:val="000E7ED0"/>
    <w:rsid w:val="000F063B"/>
    <w:rsid w:val="000F24CA"/>
    <w:rsid w:val="000F28FF"/>
    <w:rsid w:val="000F2B1B"/>
    <w:rsid w:val="000F32F9"/>
    <w:rsid w:val="000F3B4D"/>
    <w:rsid w:val="000F64BE"/>
    <w:rsid w:val="000F6F81"/>
    <w:rsid w:val="000F7F53"/>
    <w:rsid w:val="00100C82"/>
    <w:rsid w:val="001012BD"/>
    <w:rsid w:val="0010199C"/>
    <w:rsid w:val="00101CDB"/>
    <w:rsid w:val="001027A1"/>
    <w:rsid w:val="00102FF1"/>
    <w:rsid w:val="0010489C"/>
    <w:rsid w:val="00104DF7"/>
    <w:rsid w:val="0010695B"/>
    <w:rsid w:val="00106E30"/>
    <w:rsid w:val="00106F03"/>
    <w:rsid w:val="001072B2"/>
    <w:rsid w:val="0010775A"/>
    <w:rsid w:val="00107C68"/>
    <w:rsid w:val="00107D70"/>
    <w:rsid w:val="00110971"/>
    <w:rsid w:val="00111F8C"/>
    <w:rsid w:val="00112E7F"/>
    <w:rsid w:val="00113F0D"/>
    <w:rsid w:val="00114F5A"/>
    <w:rsid w:val="00114F95"/>
    <w:rsid w:val="0011511D"/>
    <w:rsid w:val="00115261"/>
    <w:rsid w:val="001158C7"/>
    <w:rsid w:val="0011595E"/>
    <w:rsid w:val="0011602C"/>
    <w:rsid w:val="001165E2"/>
    <w:rsid w:val="00116E48"/>
    <w:rsid w:val="00116FD2"/>
    <w:rsid w:val="001170CD"/>
    <w:rsid w:val="0011731E"/>
    <w:rsid w:val="0011750C"/>
    <w:rsid w:val="00117D3B"/>
    <w:rsid w:val="001203A4"/>
    <w:rsid w:val="00121300"/>
    <w:rsid w:val="0012175A"/>
    <w:rsid w:val="00122332"/>
    <w:rsid w:val="001226C2"/>
    <w:rsid w:val="0012279B"/>
    <w:rsid w:val="00122931"/>
    <w:rsid w:val="00122A0F"/>
    <w:rsid w:val="00122CDB"/>
    <w:rsid w:val="001231D0"/>
    <w:rsid w:val="0012348D"/>
    <w:rsid w:val="001235F6"/>
    <w:rsid w:val="0012412E"/>
    <w:rsid w:val="00125127"/>
    <w:rsid w:val="00125202"/>
    <w:rsid w:val="00125AA1"/>
    <w:rsid w:val="00125B54"/>
    <w:rsid w:val="00126080"/>
    <w:rsid w:val="00126F7D"/>
    <w:rsid w:val="00130009"/>
    <w:rsid w:val="001312CB"/>
    <w:rsid w:val="00131510"/>
    <w:rsid w:val="00131D83"/>
    <w:rsid w:val="0013295F"/>
    <w:rsid w:val="001329AA"/>
    <w:rsid w:val="00132E33"/>
    <w:rsid w:val="0013367A"/>
    <w:rsid w:val="00133990"/>
    <w:rsid w:val="00134E39"/>
    <w:rsid w:val="001363FA"/>
    <w:rsid w:val="001377E9"/>
    <w:rsid w:val="001400B2"/>
    <w:rsid w:val="00142F82"/>
    <w:rsid w:val="001431E3"/>
    <w:rsid w:val="001437F2"/>
    <w:rsid w:val="00144437"/>
    <w:rsid w:val="00144823"/>
    <w:rsid w:val="00144D5F"/>
    <w:rsid w:val="001456E5"/>
    <w:rsid w:val="001475F9"/>
    <w:rsid w:val="00147C43"/>
    <w:rsid w:val="00147E45"/>
    <w:rsid w:val="001518F6"/>
    <w:rsid w:val="0015209E"/>
    <w:rsid w:val="00152104"/>
    <w:rsid w:val="00152F51"/>
    <w:rsid w:val="00153ABD"/>
    <w:rsid w:val="0015517F"/>
    <w:rsid w:val="00157861"/>
    <w:rsid w:val="00160919"/>
    <w:rsid w:val="00160DB1"/>
    <w:rsid w:val="00161995"/>
    <w:rsid w:val="00163016"/>
    <w:rsid w:val="00163EDD"/>
    <w:rsid w:val="00164D50"/>
    <w:rsid w:val="0016530B"/>
    <w:rsid w:val="00165BB7"/>
    <w:rsid w:val="00165DF8"/>
    <w:rsid w:val="00166775"/>
    <w:rsid w:val="00166AA9"/>
    <w:rsid w:val="00167B54"/>
    <w:rsid w:val="00170AF9"/>
    <w:rsid w:val="00172560"/>
    <w:rsid w:val="00174DCE"/>
    <w:rsid w:val="00175C8A"/>
    <w:rsid w:val="00176856"/>
    <w:rsid w:val="0017746B"/>
    <w:rsid w:val="00177955"/>
    <w:rsid w:val="0018068E"/>
    <w:rsid w:val="00181095"/>
    <w:rsid w:val="00182618"/>
    <w:rsid w:val="00182CAD"/>
    <w:rsid w:val="00183109"/>
    <w:rsid w:val="0018324A"/>
    <w:rsid w:val="0018352D"/>
    <w:rsid w:val="00183D27"/>
    <w:rsid w:val="0018405B"/>
    <w:rsid w:val="0018476C"/>
    <w:rsid w:val="00184A06"/>
    <w:rsid w:val="00185B2B"/>
    <w:rsid w:val="00186667"/>
    <w:rsid w:val="00186737"/>
    <w:rsid w:val="00186ACE"/>
    <w:rsid w:val="00186B69"/>
    <w:rsid w:val="001875CB"/>
    <w:rsid w:val="00187748"/>
    <w:rsid w:val="00191A78"/>
    <w:rsid w:val="00192E60"/>
    <w:rsid w:val="00194059"/>
    <w:rsid w:val="00194679"/>
    <w:rsid w:val="001A019C"/>
    <w:rsid w:val="001A01D6"/>
    <w:rsid w:val="001A0953"/>
    <w:rsid w:val="001A0C6E"/>
    <w:rsid w:val="001A2ED9"/>
    <w:rsid w:val="001A2F69"/>
    <w:rsid w:val="001A3880"/>
    <w:rsid w:val="001A40CD"/>
    <w:rsid w:val="001A479D"/>
    <w:rsid w:val="001A5032"/>
    <w:rsid w:val="001A5E9F"/>
    <w:rsid w:val="001A686C"/>
    <w:rsid w:val="001A7FA3"/>
    <w:rsid w:val="001B00EF"/>
    <w:rsid w:val="001B0D46"/>
    <w:rsid w:val="001B1FBC"/>
    <w:rsid w:val="001B4A3D"/>
    <w:rsid w:val="001B5A27"/>
    <w:rsid w:val="001B655E"/>
    <w:rsid w:val="001B65EF"/>
    <w:rsid w:val="001B6C7B"/>
    <w:rsid w:val="001B6CCD"/>
    <w:rsid w:val="001B74E6"/>
    <w:rsid w:val="001B75B7"/>
    <w:rsid w:val="001B78D7"/>
    <w:rsid w:val="001C0C33"/>
    <w:rsid w:val="001C0D40"/>
    <w:rsid w:val="001C1D42"/>
    <w:rsid w:val="001C4EF6"/>
    <w:rsid w:val="001C60DD"/>
    <w:rsid w:val="001D0D03"/>
    <w:rsid w:val="001D3D22"/>
    <w:rsid w:val="001D50A7"/>
    <w:rsid w:val="001D52CE"/>
    <w:rsid w:val="001D57D1"/>
    <w:rsid w:val="001D68D0"/>
    <w:rsid w:val="001D70EC"/>
    <w:rsid w:val="001E1D7F"/>
    <w:rsid w:val="001E36F2"/>
    <w:rsid w:val="001E5BC0"/>
    <w:rsid w:val="001E621E"/>
    <w:rsid w:val="001E627C"/>
    <w:rsid w:val="001E6CBF"/>
    <w:rsid w:val="001F086E"/>
    <w:rsid w:val="001F0EA3"/>
    <w:rsid w:val="001F188B"/>
    <w:rsid w:val="001F2175"/>
    <w:rsid w:val="001F2CFF"/>
    <w:rsid w:val="001F2DEC"/>
    <w:rsid w:val="001F32B6"/>
    <w:rsid w:val="001F38FB"/>
    <w:rsid w:val="001F4187"/>
    <w:rsid w:val="001F421A"/>
    <w:rsid w:val="001F46C3"/>
    <w:rsid w:val="001F4C46"/>
    <w:rsid w:val="001F4ED6"/>
    <w:rsid w:val="001F78B4"/>
    <w:rsid w:val="0020056C"/>
    <w:rsid w:val="00200A75"/>
    <w:rsid w:val="00201279"/>
    <w:rsid w:val="00202192"/>
    <w:rsid w:val="00203ED4"/>
    <w:rsid w:val="002046B7"/>
    <w:rsid w:val="00204D29"/>
    <w:rsid w:val="0020525A"/>
    <w:rsid w:val="0020572E"/>
    <w:rsid w:val="00205FBF"/>
    <w:rsid w:val="00206660"/>
    <w:rsid w:val="002067FB"/>
    <w:rsid w:val="002068B2"/>
    <w:rsid w:val="00210632"/>
    <w:rsid w:val="00210E92"/>
    <w:rsid w:val="00210F82"/>
    <w:rsid w:val="00211864"/>
    <w:rsid w:val="00211B69"/>
    <w:rsid w:val="00211FBE"/>
    <w:rsid w:val="002127AB"/>
    <w:rsid w:val="0021445C"/>
    <w:rsid w:val="00214FFC"/>
    <w:rsid w:val="002158AA"/>
    <w:rsid w:val="00215C55"/>
    <w:rsid w:val="00216728"/>
    <w:rsid w:val="002173DD"/>
    <w:rsid w:val="00217ADE"/>
    <w:rsid w:val="002202C1"/>
    <w:rsid w:val="0022089E"/>
    <w:rsid w:val="00221383"/>
    <w:rsid w:val="002216B5"/>
    <w:rsid w:val="00221CEE"/>
    <w:rsid w:val="002221E5"/>
    <w:rsid w:val="00225668"/>
    <w:rsid w:val="00225712"/>
    <w:rsid w:val="00225DFC"/>
    <w:rsid w:val="00225E4F"/>
    <w:rsid w:val="00226500"/>
    <w:rsid w:val="00226E0F"/>
    <w:rsid w:val="00226E3E"/>
    <w:rsid w:val="00226F0D"/>
    <w:rsid w:val="002316A6"/>
    <w:rsid w:val="00231C52"/>
    <w:rsid w:val="00232912"/>
    <w:rsid w:val="00232CFD"/>
    <w:rsid w:val="002333B0"/>
    <w:rsid w:val="00234725"/>
    <w:rsid w:val="002351A7"/>
    <w:rsid w:val="00235507"/>
    <w:rsid w:val="002355D7"/>
    <w:rsid w:val="00236658"/>
    <w:rsid w:val="00237389"/>
    <w:rsid w:val="00237D71"/>
    <w:rsid w:val="00237F4B"/>
    <w:rsid w:val="00240592"/>
    <w:rsid w:val="002409CA"/>
    <w:rsid w:val="00241BC3"/>
    <w:rsid w:val="00241E44"/>
    <w:rsid w:val="00242022"/>
    <w:rsid w:val="002425DA"/>
    <w:rsid w:val="00243A49"/>
    <w:rsid w:val="002447CD"/>
    <w:rsid w:val="002456D0"/>
    <w:rsid w:val="002456DB"/>
    <w:rsid w:val="00245C93"/>
    <w:rsid w:val="002460EF"/>
    <w:rsid w:val="00247271"/>
    <w:rsid w:val="0024776D"/>
    <w:rsid w:val="00247A2F"/>
    <w:rsid w:val="00247B6D"/>
    <w:rsid w:val="00250A76"/>
    <w:rsid w:val="002521C1"/>
    <w:rsid w:val="00252713"/>
    <w:rsid w:val="002536E5"/>
    <w:rsid w:val="00253C89"/>
    <w:rsid w:val="002546E9"/>
    <w:rsid w:val="00254CC2"/>
    <w:rsid w:val="00256559"/>
    <w:rsid w:val="002573A4"/>
    <w:rsid w:val="00257CCC"/>
    <w:rsid w:val="00257E9F"/>
    <w:rsid w:val="00260B57"/>
    <w:rsid w:val="0026155C"/>
    <w:rsid w:val="00261C6E"/>
    <w:rsid w:val="00261F02"/>
    <w:rsid w:val="002621AF"/>
    <w:rsid w:val="0026231E"/>
    <w:rsid w:val="002623FE"/>
    <w:rsid w:val="002624F3"/>
    <w:rsid w:val="0026257C"/>
    <w:rsid w:val="00263751"/>
    <w:rsid w:val="002640E3"/>
    <w:rsid w:val="002649C2"/>
    <w:rsid w:val="00265D24"/>
    <w:rsid w:val="002661CC"/>
    <w:rsid w:val="00267690"/>
    <w:rsid w:val="00267F02"/>
    <w:rsid w:val="0027100A"/>
    <w:rsid w:val="00271737"/>
    <w:rsid w:val="00271B52"/>
    <w:rsid w:val="00272D3D"/>
    <w:rsid w:val="00273278"/>
    <w:rsid w:val="002734C9"/>
    <w:rsid w:val="00273F85"/>
    <w:rsid w:val="002747BB"/>
    <w:rsid w:val="00275CEC"/>
    <w:rsid w:val="00276411"/>
    <w:rsid w:val="00276F89"/>
    <w:rsid w:val="00276FE0"/>
    <w:rsid w:val="002770FF"/>
    <w:rsid w:val="002808BF"/>
    <w:rsid w:val="00281539"/>
    <w:rsid w:val="002822B7"/>
    <w:rsid w:val="00284944"/>
    <w:rsid w:val="0028671B"/>
    <w:rsid w:val="00287DE9"/>
    <w:rsid w:val="00291C7D"/>
    <w:rsid w:val="00292191"/>
    <w:rsid w:val="0029224D"/>
    <w:rsid w:val="00292E66"/>
    <w:rsid w:val="00293382"/>
    <w:rsid w:val="00294220"/>
    <w:rsid w:val="00294319"/>
    <w:rsid w:val="00295A52"/>
    <w:rsid w:val="002977ED"/>
    <w:rsid w:val="002A0B34"/>
    <w:rsid w:val="002A2092"/>
    <w:rsid w:val="002A32E4"/>
    <w:rsid w:val="002A38DA"/>
    <w:rsid w:val="002A3A8C"/>
    <w:rsid w:val="002A572D"/>
    <w:rsid w:val="002A5E3B"/>
    <w:rsid w:val="002A6913"/>
    <w:rsid w:val="002A7446"/>
    <w:rsid w:val="002B0381"/>
    <w:rsid w:val="002B0F51"/>
    <w:rsid w:val="002B185D"/>
    <w:rsid w:val="002B24EA"/>
    <w:rsid w:val="002B2939"/>
    <w:rsid w:val="002B3267"/>
    <w:rsid w:val="002B53B8"/>
    <w:rsid w:val="002B53D1"/>
    <w:rsid w:val="002B5487"/>
    <w:rsid w:val="002B64B7"/>
    <w:rsid w:val="002B66E7"/>
    <w:rsid w:val="002B709B"/>
    <w:rsid w:val="002B7651"/>
    <w:rsid w:val="002C01D7"/>
    <w:rsid w:val="002C08BD"/>
    <w:rsid w:val="002C0B4C"/>
    <w:rsid w:val="002C1535"/>
    <w:rsid w:val="002C21C6"/>
    <w:rsid w:val="002C2A20"/>
    <w:rsid w:val="002C406B"/>
    <w:rsid w:val="002C4B93"/>
    <w:rsid w:val="002C547D"/>
    <w:rsid w:val="002C5BE5"/>
    <w:rsid w:val="002C5E70"/>
    <w:rsid w:val="002C6421"/>
    <w:rsid w:val="002C70DD"/>
    <w:rsid w:val="002C782A"/>
    <w:rsid w:val="002C7EDD"/>
    <w:rsid w:val="002D1BDF"/>
    <w:rsid w:val="002D2129"/>
    <w:rsid w:val="002D3E4A"/>
    <w:rsid w:val="002D3E66"/>
    <w:rsid w:val="002D4119"/>
    <w:rsid w:val="002D4A22"/>
    <w:rsid w:val="002D6828"/>
    <w:rsid w:val="002D70FC"/>
    <w:rsid w:val="002D7376"/>
    <w:rsid w:val="002D7CF4"/>
    <w:rsid w:val="002E02D9"/>
    <w:rsid w:val="002E07BD"/>
    <w:rsid w:val="002E0A60"/>
    <w:rsid w:val="002E0F18"/>
    <w:rsid w:val="002E29D9"/>
    <w:rsid w:val="002E3325"/>
    <w:rsid w:val="002E35C0"/>
    <w:rsid w:val="002E37E2"/>
    <w:rsid w:val="002E3A77"/>
    <w:rsid w:val="002E51FF"/>
    <w:rsid w:val="002E5580"/>
    <w:rsid w:val="002E7C89"/>
    <w:rsid w:val="002F0542"/>
    <w:rsid w:val="002F05A5"/>
    <w:rsid w:val="002F07B1"/>
    <w:rsid w:val="002F23A3"/>
    <w:rsid w:val="002F3699"/>
    <w:rsid w:val="002F385E"/>
    <w:rsid w:val="002F3B3B"/>
    <w:rsid w:val="002F4978"/>
    <w:rsid w:val="002F4E4D"/>
    <w:rsid w:val="002F4EA0"/>
    <w:rsid w:val="002F5317"/>
    <w:rsid w:val="002F6714"/>
    <w:rsid w:val="00300BD0"/>
    <w:rsid w:val="003010C4"/>
    <w:rsid w:val="00301894"/>
    <w:rsid w:val="00301E87"/>
    <w:rsid w:val="003020CE"/>
    <w:rsid w:val="00302A8C"/>
    <w:rsid w:val="00303D1A"/>
    <w:rsid w:val="0030426B"/>
    <w:rsid w:val="00304534"/>
    <w:rsid w:val="003051D1"/>
    <w:rsid w:val="003053FE"/>
    <w:rsid w:val="003072F3"/>
    <w:rsid w:val="00307400"/>
    <w:rsid w:val="00307C73"/>
    <w:rsid w:val="00307CD1"/>
    <w:rsid w:val="00307FE1"/>
    <w:rsid w:val="003107E5"/>
    <w:rsid w:val="00312B21"/>
    <w:rsid w:val="0031304A"/>
    <w:rsid w:val="003130E0"/>
    <w:rsid w:val="00314082"/>
    <w:rsid w:val="003147F7"/>
    <w:rsid w:val="003175F7"/>
    <w:rsid w:val="003177E6"/>
    <w:rsid w:val="00317BC5"/>
    <w:rsid w:val="00317CEF"/>
    <w:rsid w:val="003202F9"/>
    <w:rsid w:val="00320FD8"/>
    <w:rsid w:val="003229C4"/>
    <w:rsid w:val="00322CE2"/>
    <w:rsid w:val="003235E7"/>
    <w:rsid w:val="00326FF0"/>
    <w:rsid w:val="003309BB"/>
    <w:rsid w:val="00330D94"/>
    <w:rsid w:val="00330F11"/>
    <w:rsid w:val="003313C2"/>
    <w:rsid w:val="00331570"/>
    <w:rsid w:val="00331B81"/>
    <w:rsid w:val="00331BAA"/>
    <w:rsid w:val="00332AF5"/>
    <w:rsid w:val="00332CCB"/>
    <w:rsid w:val="0033395E"/>
    <w:rsid w:val="00333F6B"/>
    <w:rsid w:val="00334301"/>
    <w:rsid w:val="0033473D"/>
    <w:rsid w:val="0033507C"/>
    <w:rsid w:val="00335504"/>
    <w:rsid w:val="003361E3"/>
    <w:rsid w:val="00336520"/>
    <w:rsid w:val="00337363"/>
    <w:rsid w:val="00337740"/>
    <w:rsid w:val="003420A8"/>
    <w:rsid w:val="00342124"/>
    <w:rsid w:val="00342B3F"/>
    <w:rsid w:val="003434F0"/>
    <w:rsid w:val="0034365B"/>
    <w:rsid w:val="00343B37"/>
    <w:rsid w:val="0034458A"/>
    <w:rsid w:val="003448E7"/>
    <w:rsid w:val="00344D38"/>
    <w:rsid w:val="0034672C"/>
    <w:rsid w:val="0034702E"/>
    <w:rsid w:val="00350235"/>
    <w:rsid w:val="00350C97"/>
    <w:rsid w:val="00351719"/>
    <w:rsid w:val="0035410A"/>
    <w:rsid w:val="003549A6"/>
    <w:rsid w:val="00354CEB"/>
    <w:rsid w:val="00354F2A"/>
    <w:rsid w:val="00354F58"/>
    <w:rsid w:val="00355686"/>
    <w:rsid w:val="00355A03"/>
    <w:rsid w:val="00357499"/>
    <w:rsid w:val="003578AA"/>
    <w:rsid w:val="0036010A"/>
    <w:rsid w:val="003604B9"/>
    <w:rsid w:val="0036074C"/>
    <w:rsid w:val="003608A0"/>
    <w:rsid w:val="003612CB"/>
    <w:rsid w:val="003631A7"/>
    <w:rsid w:val="00364509"/>
    <w:rsid w:val="00364EB1"/>
    <w:rsid w:val="00365145"/>
    <w:rsid w:val="00365C8C"/>
    <w:rsid w:val="00365D9B"/>
    <w:rsid w:val="0036615A"/>
    <w:rsid w:val="00366E1F"/>
    <w:rsid w:val="003700F8"/>
    <w:rsid w:val="00370460"/>
    <w:rsid w:val="00370FB8"/>
    <w:rsid w:val="003723DA"/>
    <w:rsid w:val="00372B49"/>
    <w:rsid w:val="003730F7"/>
    <w:rsid w:val="00373E04"/>
    <w:rsid w:val="00373FAF"/>
    <w:rsid w:val="00374368"/>
    <w:rsid w:val="00374941"/>
    <w:rsid w:val="00375663"/>
    <w:rsid w:val="003756D1"/>
    <w:rsid w:val="00375B63"/>
    <w:rsid w:val="003768AF"/>
    <w:rsid w:val="00376C08"/>
    <w:rsid w:val="003773A4"/>
    <w:rsid w:val="003804EE"/>
    <w:rsid w:val="00380704"/>
    <w:rsid w:val="00380D3A"/>
    <w:rsid w:val="003812E4"/>
    <w:rsid w:val="003824BB"/>
    <w:rsid w:val="00382905"/>
    <w:rsid w:val="00382F5A"/>
    <w:rsid w:val="0038315F"/>
    <w:rsid w:val="0038438A"/>
    <w:rsid w:val="0038618E"/>
    <w:rsid w:val="0038640B"/>
    <w:rsid w:val="00386FB5"/>
    <w:rsid w:val="003873FB"/>
    <w:rsid w:val="00390043"/>
    <w:rsid w:val="003901C0"/>
    <w:rsid w:val="00390F54"/>
    <w:rsid w:val="0039160C"/>
    <w:rsid w:val="00391AAA"/>
    <w:rsid w:val="00392753"/>
    <w:rsid w:val="00392CB9"/>
    <w:rsid w:val="00394388"/>
    <w:rsid w:val="0039470A"/>
    <w:rsid w:val="003952E4"/>
    <w:rsid w:val="0039632B"/>
    <w:rsid w:val="003969B2"/>
    <w:rsid w:val="003A0BBD"/>
    <w:rsid w:val="003A14C1"/>
    <w:rsid w:val="003A21F7"/>
    <w:rsid w:val="003A234F"/>
    <w:rsid w:val="003A25D5"/>
    <w:rsid w:val="003A3CEA"/>
    <w:rsid w:val="003A4235"/>
    <w:rsid w:val="003A504D"/>
    <w:rsid w:val="003A546B"/>
    <w:rsid w:val="003A5B3A"/>
    <w:rsid w:val="003A5F60"/>
    <w:rsid w:val="003A65D3"/>
    <w:rsid w:val="003A6F0A"/>
    <w:rsid w:val="003A7374"/>
    <w:rsid w:val="003A7DD5"/>
    <w:rsid w:val="003A7F5C"/>
    <w:rsid w:val="003B119A"/>
    <w:rsid w:val="003B1C8F"/>
    <w:rsid w:val="003B226A"/>
    <w:rsid w:val="003B294B"/>
    <w:rsid w:val="003B4502"/>
    <w:rsid w:val="003B4AEC"/>
    <w:rsid w:val="003B5EC5"/>
    <w:rsid w:val="003B6D88"/>
    <w:rsid w:val="003B7A8E"/>
    <w:rsid w:val="003C0973"/>
    <w:rsid w:val="003C1348"/>
    <w:rsid w:val="003C1A87"/>
    <w:rsid w:val="003C300F"/>
    <w:rsid w:val="003C32AF"/>
    <w:rsid w:val="003C3DB5"/>
    <w:rsid w:val="003C4136"/>
    <w:rsid w:val="003C50BA"/>
    <w:rsid w:val="003C60E8"/>
    <w:rsid w:val="003C77DD"/>
    <w:rsid w:val="003C7AE7"/>
    <w:rsid w:val="003C7F17"/>
    <w:rsid w:val="003D15AA"/>
    <w:rsid w:val="003D199B"/>
    <w:rsid w:val="003D2890"/>
    <w:rsid w:val="003D2A22"/>
    <w:rsid w:val="003D2E85"/>
    <w:rsid w:val="003D2F69"/>
    <w:rsid w:val="003D3B8D"/>
    <w:rsid w:val="003D3D59"/>
    <w:rsid w:val="003D4054"/>
    <w:rsid w:val="003D40AE"/>
    <w:rsid w:val="003D4350"/>
    <w:rsid w:val="003D4C85"/>
    <w:rsid w:val="003D51F0"/>
    <w:rsid w:val="003D5B25"/>
    <w:rsid w:val="003D65D0"/>
    <w:rsid w:val="003D69D9"/>
    <w:rsid w:val="003D722A"/>
    <w:rsid w:val="003D7415"/>
    <w:rsid w:val="003E00FD"/>
    <w:rsid w:val="003E0BF9"/>
    <w:rsid w:val="003E196A"/>
    <w:rsid w:val="003E39E2"/>
    <w:rsid w:val="003E46F9"/>
    <w:rsid w:val="003E478D"/>
    <w:rsid w:val="003E5375"/>
    <w:rsid w:val="003E5885"/>
    <w:rsid w:val="003E6811"/>
    <w:rsid w:val="003E6FFA"/>
    <w:rsid w:val="003E70F5"/>
    <w:rsid w:val="003F1AD4"/>
    <w:rsid w:val="003F2095"/>
    <w:rsid w:val="003F299D"/>
    <w:rsid w:val="003F2E66"/>
    <w:rsid w:val="003F2F91"/>
    <w:rsid w:val="003F3503"/>
    <w:rsid w:val="003F38D4"/>
    <w:rsid w:val="003F4279"/>
    <w:rsid w:val="003F495B"/>
    <w:rsid w:val="003F4FFE"/>
    <w:rsid w:val="003F5687"/>
    <w:rsid w:val="003F59BC"/>
    <w:rsid w:val="003F5A60"/>
    <w:rsid w:val="003F5E7C"/>
    <w:rsid w:val="003F7390"/>
    <w:rsid w:val="003F76D3"/>
    <w:rsid w:val="0040013C"/>
    <w:rsid w:val="00400EBD"/>
    <w:rsid w:val="004015F8"/>
    <w:rsid w:val="00402156"/>
    <w:rsid w:val="00402771"/>
    <w:rsid w:val="004029E1"/>
    <w:rsid w:val="00402B85"/>
    <w:rsid w:val="00403659"/>
    <w:rsid w:val="004036AE"/>
    <w:rsid w:val="00403B9F"/>
    <w:rsid w:val="00403C62"/>
    <w:rsid w:val="00403CEA"/>
    <w:rsid w:val="004040D3"/>
    <w:rsid w:val="00405E87"/>
    <w:rsid w:val="00406EAC"/>
    <w:rsid w:val="00406F57"/>
    <w:rsid w:val="0040770F"/>
    <w:rsid w:val="0041450C"/>
    <w:rsid w:val="0041479C"/>
    <w:rsid w:val="00414E95"/>
    <w:rsid w:val="0041543B"/>
    <w:rsid w:val="00415459"/>
    <w:rsid w:val="00415A96"/>
    <w:rsid w:val="00416769"/>
    <w:rsid w:val="00416BAF"/>
    <w:rsid w:val="00421375"/>
    <w:rsid w:val="0042193E"/>
    <w:rsid w:val="00421B87"/>
    <w:rsid w:val="00422526"/>
    <w:rsid w:val="004232C4"/>
    <w:rsid w:val="0042511E"/>
    <w:rsid w:val="00425677"/>
    <w:rsid w:val="00426359"/>
    <w:rsid w:val="00426687"/>
    <w:rsid w:val="00426AC7"/>
    <w:rsid w:val="00427B1E"/>
    <w:rsid w:val="00427E67"/>
    <w:rsid w:val="00430499"/>
    <w:rsid w:val="0043054E"/>
    <w:rsid w:val="00430C52"/>
    <w:rsid w:val="004313D9"/>
    <w:rsid w:val="00431C17"/>
    <w:rsid w:val="0043214D"/>
    <w:rsid w:val="00432541"/>
    <w:rsid w:val="00432FE1"/>
    <w:rsid w:val="0043341F"/>
    <w:rsid w:val="0043342E"/>
    <w:rsid w:val="00434BE0"/>
    <w:rsid w:val="004353A9"/>
    <w:rsid w:val="00440A61"/>
    <w:rsid w:val="00440AB4"/>
    <w:rsid w:val="00440EC7"/>
    <w:rsid w:val="00441395"/>
    <w:rsid w:val="00442C30"/>
    <w:rsid w:val="00442E0F"/>
    <w:rsid w:val="00443185"/>
    <w:rsid w:val="004436F1"/>
    <w:rsid w:val="00444F39"/>
    <w:rsid w:val="00446BDF"/>
    <w:rsid w:val="0045228C"/>
    <w:rsid w:val="0045306B"/>
    <w:rsid w:val="004566D7"/>
    <w:rsid w:val="004567BC"/>
    <w:rsid w:val="004572A8"/>
    <w:rsid w:val="004607A3"/>
    <w:rsid w:val="004612F8"/>
    <w:rsid w:val="0046170F"/>
    <w:rsid w:val="004619A3"/>
    <w:rsid w:val="00461D40"/>
    <w:rsid w:val="00462737"/>
    <w:rsid w:val="00463E80"/>
    <w:rsid w:val="004642C7"/>
    <w:rsid w:val="00464B00"/>
    <w:rsid w:val="00464F58"/>
    <w:rsid w:val="0046580A"/>
    <w:rsid w:val="0046621F"/>
    <w:rsid w:val="00466245"/>
    <w:rsid w:val="00466417"/>
    <w:rsid w:val="0046762A"/>
    <w:rsid w:val="00467B83"/>
    <w:rsid w:val="00467F60"/>
    <w:rsid w:val="00470CD8"/>
    <w:rsid w:val="00471553"/>
    <w:rsid w:val="00471CAB"/>
    <w:rsid w:val="00471F9F"/>
    <w:rsid w:val="00471FFC"/>
    <w:rsid w:val="0047298B"/>
    <w:rsid w:val="00472DC7"/>
    <w:rsid w:val="004749D5"/>
    <w:rsid w:val="00474BD5"/>
    <w:rsid w:val="00477E4F"/>
    <w:rsid w:val="00480072"/>
    <w:rsid w:val="004808A2"/>
    <w:rsid w:val="00481539"/>
    <w:rsid w:val="00481788"/>
    <w:rsid w:val="00481AA3"/>
    <w:rsid w:val="00481AA6"/>
    <w:rsid w:val="004826D3"/>
    <w:rsid w:val="00483074"/>
    <w:rsid w:val="00483B1C"/>
    <w:rsid w:val="0048465F"/>
    <w:rsid w:val="004852BB"/>
    <w:rsid w:val="004869E2"/>
    <w:rsid w:val="00486D8A"/>
    <w:rsid w:val="004900CA"/>
    <w:rsid w:val="00490607"/>
    <w:rsid w:val="004909BB"/>
    <w:rsid w:val="00490D16"/>
    <w:rsid w:val="00491342"/>
    <w:rsid w:val="00491866"/>
    <w:rsid w:val="004919DC"/>
    <w:rsid w:val="004925A3"/>
    <w:rsid w:val="004925AD"/>
    <w:rsid w:val="0049323B"/>
    <w:rsid w:val="0049351A"/>
    <w:rsid w:val="00493766"/>
    <w:rsid w:val="004955C4"/>
    <w:rsid w:val="0049734F"/>
    <w:rsid w:val="00497544"/>
    <w:rsid w:val="00497C27"/>
    <w:rsid w:val="004A1D31"/>
    <w:rsid w:val="004A4145"/>
    <w:rsid w:val="004A4F19"/>
    <w:rsid w:val="004A6B94"/>
    <w:rsid w:val="004A7A4D"/>
    <w:rsid w:val="004A7C87"/>
    <w:rsid w:val="004B0005"/>
    <w:rsid w:val="004B1077"/>
    <w:rsid w:val="004B1C66"/>
    <w:rsid w:val="004B1FDA"/>
    <w:rsid w:val="004B47D0"/>
    <w:rsid w:val="004B564D"/>
    <w:rsid w:val="004B5B72"/>
    <w:rsid w:val="004C2187"/>
    <w:rsid w:val="004C2329"/>
    <w:rsid w:val="004C2F99"/>
    <w:rsid w:val="004C42D3"/>
    <w:rsid w:val="004C46C9"/>
    <w:rsid w:val="004C66E7"/>
    <w:rsid w:val="004C6F28"/>
    <w:rsid w:val="004C74B7"/>
    <w:rsid w:val="004D02A8"/>
    <w:rsid w:val="004D05E6"/>
    <w:rsid w:val="004D0BA9"/>
    <w:rsid w:val="004D0DF7"/>
    <w:rsid w:val="004D22FA"/>
    <w:rsid w:val="004D2E39"/>
    <w:rsid w:val="004D2FD7"/>
    <w:rsid w:val="004D31E8"/>
    <w:rsid w:val="004D3248"/>
    <w:rsid w:val="004D3523"/>
    <w:rsid w:val="004D361A"/>
    <w:rsid w:val="004D3CBF"/>
    <w:rsid w:val="004D612D"/>
    <w:rsid w:val="004D6931"/>
    <w:rsid w:val="004D7A2F"/>
    <w:rsid w:val="004D7F33"/>
    <w:rsid w:val="004E1CE2"/>
    <w:rsid w:val="004E1ECC"/>
    <w:rsid w:val="004E1F48"/>
    <w:rsid w:val="004E2014"/>
    <w:rsid w:val="004E2859"/>
    <w:rsid w:val="004E303D"/>
    <w:rsid w:val="004E3062"/>
    <w:rsid w:val="004E3847"/>
    <w:rsid w:val="004E4168"/>
    <w:rsid w:val="004E6C90"/>
    <w:rsid w:val="004E7560"/>
    <w:rsid w:val="004E7EEC"/>
    <w:rsid w:val="004F015A"/>
    <w:rsid w:val="004F0DD2"/>
    <w:rsid w:val="004F260B"/>
    <w:rsid w:val="004F2724"/>
    <w:rsid w:val="004F31D0"/>
    <w:rsid w:val="004F4D22"/>
    <w:rsid w:val="004F509B"/>
    <w:rsid w:val="004F5109"/>
    <w:rsid w:val="004F6063"/>
    <w:rsid w:val="004F623C"/>
    <w:rsid w:val="004F6301"/>
    <w:rsid w:val="004F6FBB"/>
    <w:rsid w:val="00500B57"/>
    <w:rsid w:val="00501366"/>
    <w:rsid w:val="00501399"/>
    <w:rsid w:val="0050169E"/>
    <w:rsid w:val="00502046"/>
    <w:rsid w:val="00502825"/>
    <w:rsid w:val="00502C95"/>
    <w:rsid w:val="00503649"/>
    <w:rsid w:val="00503EA7"/>
    <w:rsid w:val="00504C77"/>
    <w:rsid w:val="005054DE"/>
    <w:rsid w:val="005059EB"/>
    <w:rsid w:val="00510EF9"/>
    <w:rsid w:val="0051200C"/>
    <w:rsid w:val="00514FBB"/>
    <w:rsid w:val="00515CBD"/>
    <w:rsid w:val="0051614C"/>
    <w:rsid w:val="00516EA6"/>
    <w:rsid w:val="00517355"/>
    <w:rsid w:val="00517A1B"/>
    <w:rsid w:val="00521A6E"/>
    <w:rsid w:val="005224C9"/>
    <w:rsid w:val="005228DA"/>
    <w:rsid w:val="00523452"/>
    <w:rsid w:val="00523C2A"/>
    <w:rsid w:val="00524207"/>
    <w:rsid w:val="0052483D"/>
    <w:rsid w:val="00525836"/>
    <w:rsid w:val="00526167"/>
    <w:rsid w:val="005274B3"/>
    <w:rsid w:val="00527C87"/>
    <w:rsid w:val="00527CD7"/>
    <w:rsid w:val="00530355"/>
    <w:rsid w:val="00532524"/>
    <w:rsid w:val="0053314C"/>
    <w:rsid w:val="00533522"/>
    <w:rsid w:val="00533D60"/>
    <w:rsid w:val="00534388"/>
    <w:rsid w:val="005344A6"/>
    <w:rsid w:val="00534725"/>
    <w:rsid w:val="00535FAD"/>
    <w:rsid w:val="00536CA5"/>
    <w:rsid w:val="00537828"/>
    <w:rsid w:val="00537D51"/>
    <w:rsid w:val="005410C8"/>
    <w:rsid w:val="00541A07"/>
    <w:rsid w:val="00542C16"/>
    <w:rsid w:val="0054463D"/>
    <w:rsid w:val="005448EB"/>
    <w:rsid w:val="00545744"/>
    <w:rsid w:val="00545B7B"/>
    <w:rsid w:val="00545DF8"/>
    <w:rsid w:val="005475BB"/>
    <w:rsid w:val="00550129"/>
    <w:rsid w:val="00551C11"/>
    <w:rsid w:val="00552F5B"/>
    <w:rsid w:val="00553D3E"/>
    <w:rsid w:val="00554EDB"/>
    <w:rsid w:val="0055613C"/>
    <w:rsid w:val="00556463"/>
    <w:rsid w:val="00556764"/>
    <w:rsid w:val="00557E04"/>
    <w:rsid w:val="00561BE2"/>
    <w:rsid w:val="0056282D"/>
    <w:rsid w:val="005646B9"/>
    <w:rsid w:val="00564BD4"/>
    <w:rsid w:val="0056608F"/>
    <w:rsid w:val="00567014"/>
    <w:rsid w:val="005709B7"/>
    <w:rsid w:val="005717FC"/>
    <w:rsid w:val="00572A5A"/>
    <w:rsid w:val="00572ED9"/>
    <w:rsid w:val="005747DB"/>
    <w:rsid w:val="00574C31"/>
    <w:rsid w:val="00574CA3"/>
    <w:rsid w:val="00574D9E"/>
    <w:rsid w:val="00574F10"/>
    <w:rsid w:val="00575877"/>
    <w:rsid w:val="00575E75"/>
    <w:rsid w:val="00576603"/>
    <w:rsid w:val="00577797"/>
    <w:rsid w:val="00580863"/>
    <w:rsid w:val="00581223"/>
    <w:rsid w:val="005814A5"/>
    <w:rsid w:val="00581A6F"/>
    <w:rsid w:val="00581DC6"/>
    <w:rsid w:val="005832E6"/>
    <w:rsid w:val="00583B89"/>
    <w:rsid w:val="00584BAF"/>
    <w:rsid w:val="005854DA"/>
    <w:rsid w:val="00586A66"/>
    <w:rsid w:val="00587540"/>
    <w:rsid w:val="00590857"/>
    <w:rsid w:val="00590B4D"/>
    <w:rsid w:val="005910E0"/>
    <w:rsid w:val="00592DFE"/>
    <w:rsid w:val="005937AE"/>
    <w:rsid w:val="00594044"/>
    <w:rsid w:val="00594B2B"/>
    <w:rsid w:val="00595EAB"/>
    <w:rsid w:val="00596B4A"/>
    <w:rsid w:val="00597604"/>
    <w:rsid w:val="00597ED5"/>
    <w:rsid w:val="005A0537"/>
    <w:rsid w:val="005A176B"/>
    <w:rsid w:val="005A2155"/>
    <w:rsid w:val="005A22E1"/>
    <w:rsid w:val="005A2E37"/>
    <w:rsid w:val="005A5335"/>
    <w:rsid w:val="005A5489"/>
    <w:rsid w:val="005A6AEF"/>
    <w:rsid w:val="005A74B5"/>
    <w:rsid w:val="005A7668"/>
    <w:rsid w:val="005B0183"/>
    <w:rsid w:val="005B0393"/>
    <w:rsid w:val="005B08B1"/>
    <w:rsid w:val="005B09A7"/>
    <w:rsid w:val="005B09CB"/>
    <w:rsid w:val="005B13F7"/>
    <w:rsid w:val="005B19FE"/>
    <w:rsid w:val="005B2C61"/>
    <w:rsid w:val="005B330A"/>
    <w:rsid w:val="005B3C9F"/>
    <w:rsid w:val="005B3E2D"/>
    <w:rsid w:val="005B482F"/>
    <w:rsid w:val="005B6AC1"/>
    <w:rsid w:val="005B7F73"/>
    <w:rsid w:val="005C086B"/>
    <w:rsid w:val="005C0A48"/>
    <w:rsid w:val="005C15B5"/>
    <w:rsid w:val="005C1656"/>
    <w:rsid w:val="005C1B3B"/>
    <w:rsid w:val="005C21BD"/>
    <w:rsid w:val="005C2D93"/>
    <w:rsid w:val="005C33DF"/>
    <w:rsid w:val="005C3467"/>
    <w:rsid w:val="005C3BC2"/>
    <w:rsid w:val="005C6841"/>
    <w:rsid w:val="005C6D88"/>
    <w:rsid w:val="005C6EC2"/>
    <w:rsid w:val="005C72DF"/>
    <w:rsid w:val="005C7F39"/>
    <w:rsid w:val="005D1208"/>
    <w:rsid w:val="005D133A"/>
    <w:rsid w:val="005D1674"/>
    <w:rsid w:val="005D2A43"/>
    <w:rsid w:val="005D2BF3"/>
    <w:rsid w:val="005D3082"/>
    <w:rsid w:val="005D3B46"/>
    <w:rsid w:val="005D3F68"/>
    <w:rsid w:val="005D4C2A"/>
    <w:rsid w:val="005D55F8"/>
    <w:rsid w:val="005D5FEF"/>
    <w:rsid w:val="005D64E2"/>
    <w:rsid w:val="005D6D4E"/>
    <w:rsid w:val="005D6D4F"/>
    <w:rsid w:val="005D79E6"/>
    <w:rsid w:val="005E01A2"/>
    <w:rsid w:val="005E0B21"/>
    <w:rsid w:val="005E1DB8"/>
    <w:rsid w:val="005E3C9C"/>
    <w:rsid w:val="005E42F3"/>
    <w:rsid w:val="005E485D"/>
    <w:rsid w:val="005E5B13"/>
    <w:rsid w:val="005E628C"/>
    <w:rsid w:val="005E6412"/>
    <w:rsid w:val="005E6ACB"/>
    <w:rsid w:val="005E6B8E"/>
    <w:rsid w:val="005E7E36"/>
    <w:rsid w:val="005F08C9"/>
    <w:rsid w:val="005F0C7C"/>
    <w:rsid w:val="005F1283"/>
    <w:rsid w:val="005F1385"/>
    <w:rsid w:val="005F2241"/>
    <w:rsid w:val="005F2F2A"/>
    <w:rsid w:val="005F2F75"/>
    <w:rsid w:val="005F4144"/>
    <w:rsid w:val="005F450B"/>
    <w:rsid w:val="005F5C07"/>
    <w:rsid w:val="005F70B8"/>
    <w:rsid w:val="00600C01"/>
    <w:rsid w:val="006029BA"/>
    <w:rsid w:val="00602A4E"/>
    <w:rsid w:val="00602DB5"/>
    <w:rsid w:val="00604A6C"/>
    <w:rsid w:val="0060560E"/>
    <w:rsid w:val="006056A1"/>
    <w:rsid w:val="00605F4C"/>
    <w:rsid w:val="006068AD"/>
    <w:rsid w:val="0060742E"/>
    <w:rsid w:val="00607A8B"/>
    <w:rsid w:val="00610B4D"/>
    <w:rsid w:val="00610F2A"/>
    <w:rsid w:val="00611584"/>
    <w:rsid w:val="0061182D"/>
    <w:rsid w:val="00611948"/>
    <w:rsid w:val="00611AC7"/>
    <w:rsid w:val="00611C0B"/>
    <w:rsid w:val="0061227B"/>
    <w:rsid w:val="006123E0"/>
    <w:rsid w:val="006125D1"/>
    <w:rsid w:val="00613242"/>
    <w:rsid w:val="006132A6"/>
    <w:rsid w:val="006132D9"/>
    <w:rsid w:val="00615365"/>
    <w:rsid w:val="00617363"/>
    <w:rsid w:val="00617C8A"/>
    <w:rsid w:val="00617E4E"/>
    <w:rsid w:val="00620727"/>
    <w:rsid w:val="0062152C"/>
    <w:rsid w:val="00622B13"/>
    <w:rsid w:val="00623A31"/>
    <w:rsid w:val="00623E87"/>
    <w:rsid w:val="0062437C"/>
    <w:rsid w:val="0062512F"/>
    <w:rsid w:val="006258CD"/>
    <w:rsid w:val="006259D3"/>
    <w:rsid w:val="00626B2F"/>
    <w:rsid w:val="006275FC"/>
    <w:rsid w:val="00630C8E"/>
    <w:rsid w:val="00630FA0"/>
    <w:rsid w:val="00631062"/>
    <w:rsid w:val="00631DBC"/>
    <w:rsid w:val="00631FF0"/>
    <w:rsid w:val="00632802"/>
    <w:rsid w:val="00632BC6"/>
    <w:rsid w:val="0063372C"/>
    <w:rsid w:val="00633B4A"/>
    <w:rsid w:val="00634022"/>
    <w:rsid w:val="00634439"/>
    <w:rsid w:val="0063464D"/>
    <w:rsid w:val="0063529E"/>
    <w:rsid w:val="00635B2C"/>
    <w:rsid w:val="0063633C"/>
    <w:rsid w:val="00636E89"/>
    <w:rsid w:val="0064030D"/>
    <w:rsid w:val="00640A94"/>
    <w:rsid w:val="00640DD7"/>
    <w:rsid w:val="00640E5E"/>
    <w:rsid w:val="00641E03"/>
    <w:rsid w:val="0064266A"/>
    <w:rsid w:val="006428C5"/>
    <w:rsid w:val="00642CA8"/>
    <w:rsid w:val="006430C3"/>
    <w:rsid w:val="00643C14"/>
    <w:rsid w:val="00643D2B"/>
    <w:rsid w:val="006442BF"/>
    <w:rsid w:val="0064459F"/>
    <w:rsid w:val="006448F5"/>
    <w:rsid w:val="00644B91"/>
    <w:rsid w:val="00644D7A"/>
    <w:rsid w:val="00646104"/>
    <w:rsid w:val="0064750E"/>
    <w:rsid w:val="006505EF"/>
    <w:rsid w:val="00651655"/>
    <w:rsid w:val="00652A9A"/>
    <w:rsid w:val="00652DB7"/>
    <w:rsid w:val="00653486"/>
    <w:rsid w:val="006563DE"/>
    <w:rsid w:val="00657012"/>
    <w:rsid w:val="00657402"/>
    <w:rsid w:val="00657473"/>
    <w:rsid w:val="00660D31"/>
    <w:rsid w:val="00663B8A"/>
    <w:rsid w:val="00665D67"/>
    <w:rsid w:val="00666F65"/>
    <w:rsid w:val="00667426"/>
    <w:rsid w:val="00667705"/>
    <w:rsid w:val="00671905"/>
    <w:rsid w:val="00671C9A"/>
    <w:rsid w:val="00671E90"/>
    <w:rsid w:val="00671FD1"/>
    <w:rsid w:val="006722F8"/>
    <w:rsid w:val="00672771"/>
    <w:rsid w:val="00672B0A"/>
    <w:rsid w:val="00673C70"/>
    <w:rsid w:val="00673C7A"/>
    <w:rsid w:val="006743BB"/>
    <w:rsid w:val="00674F6A"/>
    <w:rsid w:val="006751DA"/>
    <w:rsid w:val="0067703D"/>
    <w:rsid w:val="006776FF"/>
    <w:rsid w:val="00680CE1"/>
    <w:rsid w:val="0068129C"/>
    <w:rsid w:val="00681591"/>
    <w:rsid w:val="006818AC"/>
    <w:rsid w:val="00682017"/>
    <w:rsid w:val="00682710"/>
    <w:rsid w:val="0068376D"/>
    <w:rsid w:val="006840B0"/>
    <w:rsid w:val="00684D4B"/>
    <w:rsid w:val="006850F0"/>
    <w:rsid w:val="006860B3"/>
    <w:rsid w:val="0068617D"/>
    <w:rsid w:val="0068695A"/>
    <w:rsid w:val="00686D19"/>
    <w:rsid w:val="00687671"/>
    <w:rsid w:val="00687923"/>
    <w:rsid w:val="00687B72"/>
    <w:rsid w:val="00692036"/>
    <w:rsid w:val="0069233F"/>
    <w:rsid w:val="00692D6F"/>
    <w:rsid w:val="0069489C"/>
    <w:rsid w:val="00695D8C"/>
    <w:rsid w:val="006964A2"/>
    <w:rsid w:val="006967B6"/>
    <w:rsid w:val="006976D3"/>
    <w:rsid w:val="006A0BDD"/>
    <w:rsid w:val="006A17A1"/>
    <w:rsid w:val="006A24C5"/>
    <w:rsid w:val="006A268A"/>
    <w:rsid w:val="006A4A39"/>
    <w:rsid w:val="006A5C9B"/>
    <w:rsid w:val="006A5F59"/>
    <w:rsid w:val="006A604A"/>
    <w:rsid w:val="006A68B4"/>
    <w:rsid w:val="006A7533"/>
    <w:rsid w:val="006A7BBE"/>
    <w:rsid w:val="006B0625"/>
    <w:rsid w:val="006B1BBB"/>
    <w:rsid w:val="006B28E8"/>
    <w:rsid w:val="006B2E8C"/>
    <w:rsid w:val="006B33C2"/>
    <w:rsid w:val="006B433C"/>
    <w:rsid w:val="006B5316"/>
    <w:rsid w:val="006B5E53"/>
    <w:rsid w:val="006B636F"/>
    <w:rsid w:val="006B7201"/>
    <w:rsid w:val="006C0640"/>
    <w:rsid w:val="006C0A96"/>
    <w:rsid w:val="006C15A9"/>
    <w:rsid w:val="006C1ECA"/>
    <w:rsid w:val="006C35CB"/>
    <w:rsid w:val="006C4D41"/>
    <w:rsid w:val="006C54B6"/>
    <w:rsid w:val="006C7854"/>
    <w:rsid w:val="006D015F"/>
    <w:rsid w:val="006D0CC1"/>
    <w:rsid w:val="006D0F7C"/>
    <w:rsid w:val="006D10AD"/>
    <w:rsid w:val="006D2428"/>
    <w:rsid w:val="006D2BBE"/>
    <w:rsid w:val="006D2EEA"/>
    <w:rsid w:val="006D4574"/>
    <w:rsid w:val="006D59A9"/>
    <w:rsid w:val="006D5B73"/>
    <w:rsid w:val="006D6EEE"/>
    <w:rsid w:val="006D7238"/>
    <w:rsid w:val="006D745C"/>
    <w:rsid w:val="006D7B1B"/>
    <w:rsid w:val="006D7BC1"/>
    <w:rsid w:val="006E019B"/>
    <w:rsid w:val="006E17A5"/>
    <w:rsid w:val="006E190D"/>
    <w:rsid w:val="006E1BC1"/>
    <w:rsid w:val="006E1DE6"/>
    <w:rsid w:val="006E1E26"/>
    <w:rsid w:val="006E26BC"/>
    <w:rsid w:val="006E601F"/>
    <w:rsid w:val="006E60D5"/>
    <w:rsid w:val="006E65C6"/>
    <w:rsid w:val="006E6751"/>
    <w:rsid w:val="006F0A6A"/>
    <w:rsid w:val="006F1209"/>
    <w:rsid w:val="006F14C6"/>
    <w:rsid w:val="006F1737"/>
    <w:rsid w:val="006F1D53"/>
    <w:rsid w:val="006F21AD"/>
    <w:rsid w:val="006F31B5"/>
    <w:rsid w:val="006F3B33"/>
    <w:rsid w:val="00700739"/>
    <w:rsid w:val="00700909"/>
    <w:rsid w:val="00700FB1"/>
    <w:rsid w:val="00701686"/>
    <w:rsid w:val="00701854"/>
    <w:rsid w:val="0070250B"/>
    <w:rsid w:val="007026FE"/>
    <w:rsid w:val="00702E15"/>
    <w:rsid w:val="00704F3E"/>
    <w:rsid w:val="007052A2"/>
    <w:rsid w:val="0070637B"/>
    <w:rsid w:val="00706C97"/>
    <w:rsid w:val="007072E6"/>
    <w:rsid w:val="00707D16"/>
    <w:rsid w:val="00710C54"/>
    <w:rsid w:val="00710C9D"/>
    <w:rsid w:val="00711543"/>
    <w:rsid w:val="0071258C"/>
    <w:rsid w:val="00715058"/>
    <w:rsid w:val="007154E0"/>
    <w:rsid w:val="00715AFC"/>
    <w:rsid w:val="00715B4A"/>
    <w:rsid w:val="00715DF2"/>
    <w:rsid w:val="00716C7A"/>
    <w:rsid w:val="00717BEF"/>
    <w:rsid w:val="00720106"/>
    <w:rsid w:val="00720A14"/>
    <w:rsid w:val="007217E1"/>
    <w:rsid w:val="00721D21"/>
    <w:rsid w:val="00722471"/>
    <w:rsid w:val="00722C39"/>
    <w:rsid w:val="00723C05"/>
    <w:rsid w:val="00723C23"/>
    <w:rsid w:val="00723D43"/>
    <w:rsid w:val="007249CA"/>
    <w:rsid w:val="00724E31"/>
    <w:rsid w:val="00725C30"/>
    <w:rsid w:val="00727A84"/>
    <w:rsid w:val="00730C69"/>
    <w:rsid w:val="007318EA"/>
    <w:rsid w:val="00732444"/>
    <w:rsid w:val="00732A48"/>
    <w:rsid w:val="00733E55"/>
    <w:rsid w:val="00734B17"/>
    <w:rsid w:val="007359F5"/>
    <w:rsid w:val="00735B5B"/>
    <w:rsid w:val="00735F75"/>
    <w:rsid w:val="00736710"/>
    <w:rsid w:val="00736C3D"/>
    <w:rsid w:val="00737A90"/>
    <w:rsid w:val="00737ABC"/>
    <w:rsid w:val="007429E4"/>
    <w:rsid w:val="00743B9F"/>
    <w:rsid w:val="007458F7"/>
    <w:rsid w:val="00745C1A"/>
    <w:rsid w:val="00746DFC"/>
    <w:rsid w:val="007472D8"/>
    <w:rsid w:val="007476C3"/>
    <w:rsid w:val="007501CF"/>
    <w:rsid w:val="007503CC"/>
    <w:rsid w:val="00750466"/>
    <w:rsid w:val="007511CD"/>
    <w:rsid w:val="007526DA"/>
    <w:rsid w:val="0075294C"/>
    <w:rsid w:val="00752F31"/>
    <w:rsid w:val="0075542A"/>
    <w:rsid w:val="00756408"/>
    <w:rsid w:val="007565B6"/>
    <w:rsid w:val="00760A85"/>
    <w:rsid w:val="0076186E"/>
    <w:rsid w:val="00761C8C"/>
    <w:rsid w:val="00762A60"/>
    <w:rsid w:val="0076367C"/>
    <w:rsid w:val="00763DB5"/>
    <w:rsid w:val="00765A30"/>
    <w:rsid w:val="00765A71"/>
    <w:rsid w:val="00767C8E"/>
    <w:rsid w:val="00770167"/>
    <w:rsid w:val="007714A1"/>
    <w:rsid w:val="00771791"/>
    <w:rsid w:val="007719B5"/>
    <w:rsid w:val="00771D4C"/>
    <w:rsid w:val="00772773"/>
    <w:rsid w:val="00774DF1"/>
    <w:rsid w:val="00775095"/>
    <w:rsid w:val="007750C5"/>
    <w:rsid w:val="00775685"/>
    <w:rsid w:val="00775AA9"/>
    <w:rsid w:val="00775CF8"/>
    <w:rsid w:val="00775E85"/>
    <w:rsid w:val="0077672A"/>
    <w:rsid w:val="007802DF"/>
    <w:rsid w:val="00780D6B"/>
    <w:rsid w:val="00780F31"/>
    <w:rsid w:val="007815ED"/>
    <w:rsid w:val="007835A1"/>
    <w:rsid w:val="00783F1D"/>
    <w:rsid w:val="00784672"/>
    <w:rsid w:val="007847DB"/>
    <w:rsid w:val="00785CF1"/>
    <w:rsid w:val="00786767"/>
    <w:rsid w:val="007869C0"/>
    <w:rsid w:val="00786F7D"/>
    <w:rsid w:val="00791954"/>
    <w:rsid w:val="00791CCC"/>
    <w:rsid w:val="0079294B"/>
    <w:rsid w:val="00792B7D"/>
    <w:rsid w:val="0079353E"/>
    <w:rsid w:val="00794F82"/>
    <w:rsid w:val="00795D4C"/>
    <w:rsid w:val="00797204"/>
    <w:rsid w:val="007A021D"/>
    <w:rsid w:val="007A094E"/>
    <w:rsid w:val="007A20B6"/>
    <w:rsid w:val="007A28C3"/>
    <w:rsid w:val="007A2952"/>
    <w:rsid w:val="007A3559"/>
    <w:rsid w:val="007A35FC"/>
    <w:rsid w:val="007A3875"/>
    <w:rsid w:val="007A3CBE"/>
    <w:rsid w:val="007A4276"/>
    <w:rsid w:val="007A4F21"/>
    <w:rsid w:val="007A52E6"/>
    <w:rsid w:val="007A5553"/>
    <w:rsid w:val="007A651C"/>
    <w:rsid w:val="007A725F"/>
    <w:rsid w:val="007B0698"/>
    <w:rsid w:val="007B1ABF"/>
    <w:rsid w:val="007B23EF"/>
    <w:rsid w:val="007B2C9D"/>
    <w:rsid w:val="007B5568"/>
    <w:rsid w:val="007B5A9B"/>
    <w:rsid w:val="007B5DFD"/>
    <w:rsid w:val="007B6080"/>
    <w:rsid w:val="007B6A30"/>
    <w:rsid w:val="007B6B77"/>
    <w:rsid w:val="007B6E5B"/>
    <w:rsid w:val="007B7A0C"/>
    <w:rsid w:val="007B7CBE"/>
    <w:rsid w:val="007B7EEE"/>
    <w:rsid w:val="007C0C92"/>
    <w:rsid w:val="007C1097"/>
    <w:rsid w:val="007C170E"/>
    <w:rsid w:val="007C1FB2"/>
    <w:rsid w:val="007C3BC9"/>
    <w:rsid w:val="007C3DE9"/>
    <w:rsid w:val="007C4160"/>
    <w:rsid w:val="007C4A67"/>
    <w:rsid w:val="007C5D8B"/>
    <w:rsid w:val="007C6999"/>
    <w:rsid w:val="007C7831"/>
    <w:rsid w:val="007D0D6C"/>
    <w:rsid w:val="007D1212"/>
    <w:rsid w:val="007D1272"/>
    <w:rsid w:val="007D1D03"/>
    <w:rsid w:val="007D34B7"/>
    <w:rsid w:val="007D3AFF"/>
    <w:rsid w:val="007D45E8"/>
    <w:rsid w:val="007D48E7"/>
    <w:rsid w:val="007D4BF6"/>
    <w:rsid w:val="007D51E9"/>
    <w:rsid w:val="007E0927"/>
    <w:rsid w:val="007E11E6"/>
    <w:rsid w:val="007E1BED"/>
    <w:rsid w:val="007E2EB7"/>
    <w:rsid w:val="007E3048"/>
    <w:rsid w:val="007E3F68"/>
    <w:rsid w:val="007E410F"/>
    <w:rsid w:val="007E45AB"/>
    <w:rsid w:val="007E62DC"/>
    <w:rsid w:val="007E76C1"/>
    <w:rsid w:val="007E79EE"/>
    <w:rsid w:val="007E7EF1"/>
    <w:rsid w:val="007F152A"/>
    <w:rsid w:val="007F2716"/>
    <w:rsid w:val="007F3270"/>
    <w:rsid w:val="007F35E4"/>
    <w:rsid w:val="007F46C5"/>
    <w:rsid w:val="007F57B0"/>
    <w:rsid w:val="007F5C44"/>
    <w:rsid w:val="007F651F"/>
    <w:rsid w:val="007F6E23"/>
    <w:rsid w:val="007F740B"/>
    <w:rsid w:val="007F77EF"/>
    <w:rsid w:val="0080012D"/>
    <w:rsid w:val="00801A91"/>
    <w:rsid w:val="00802466"/>
    <w:rsid w:val="00802A1D"/>
    <w:rsid w:val="008031E6"/>
    <w:rsid w:val="00803C83"/>
    <w:rsid w:val="008062BB"/>
    <w:rsid w:val="008071A3"/>
    <w:rsid w:val="00807DD4"/>
    <w:rsid w:val="00810B17"/>
    <w:rsid w:val="00810BD8"/>
    <w:rsid w:val="00811035"/>
    <w:rsid w:val="0081169B"/>
    <w:rsid w:val="008120D2"/>
    <w:rsid w:val="00812170"/>
    <w:rsid w:val="0081334B"/>
    <w:rsid w:val="00816314"/>
    <w:rsid w:val="0081639B"/>
    <w:rsid w:val="00816689"/>
    <w:rsid w:val="008177BC"/>
    <w:rsid w:val="008207AE"/>
    <w:rsid w:val="00821D1D"/>
    <w:rsid w:val="0082271E"/>
    <w:rsid w:val="00826309"/>
    <w:rsid w:val="00826448"/>
    <w:rsid w:val="008278DE"/>
    <w:rsid w:val="008279FA"/>
    <w:rsid w:val="00830526"/>
    <w:rsid w:val="00830554"/>
    <w:rsid w:val="008316DC"/>
    <w:rsid w:val="00832940"/>
    <w:rsid w:val="00833E18"/>
    <w:rsid w:val="00833F26"/>
    <w:rsid w:val="008340F1"/>
    <w:rsid w:val="0083441F"/>
    <w:rsid w:val="00834D23"/>
    <w:rsid w:val="008356BE"/>
    <w:rsid w:val="00835FAF"/>
    <w:rsid w:val="0083792A"/>
    <w:rsid w:val="00837A01"/>
    <w:rsid w:val="00837C53"/>
    <w:rsid w:val="00840350"/>
    <w:rsid w:val="0084083E"/>
    <w:rsid w:val="008415F1"/>
    <w:rsid w:val="00842FDA"/>
    <w:rsid w:val="00843EF8"/>
    <w:rsid w:val="008443D0"/>
    <w:rsid w:val="00844544"/>
    <w:rsid w:val="00844E2E"/>
    <w:rsid w:val="00845981"/>
    <w:rsid w:val="00845DDF"/>
    <w:rsid w:val="00846422"/>
    <w:rsid w:val="0084683D"/>
    <w:rsid w:val="0084792D"/>
    <w:rsid w:val="00850A7E"/>
    <w:rsid w:val="00851A0E"/>
    <w:rsid w:val="008531D4"/>
    <w:rsid w:val="0085475C"/>
    <w:rsid w:val="00855C39"/>
    <w:rsid w:val="008568B0"/>
    <w:rsid w:val="008607E9"/>
    <w:rsid w:val="00862B2D"/>
    <w:rsid w:val="008634D2"/>
    <w:rsid w:val="00864ACA"/>
    <w:rsid w:val="00865FCF"/>
    <w:rsid w:val="00866938"/>
    <w:rsid w:val="00866EC6"/>
    <w:rsid w:val="0087012E"/>
    <w:rsid w:val="008701DF"/>
    <w:rsid w:val="00870297"/>
    <w:rsid w:val="00870773"/>
    <w:rsid w:val="00872446"/>
    <w:rsid w:val="008724C0"/>
    <w:rsid w:val="0087393E"/>
    <w:rsid w:val="0087580C"/>
    <w:rsid w:val="00875D3F"/>
    <w:rsid w:val="00875D41"/>
    <w:rsid w:val="00876B7E"/>
    <w:rsid w:val="008772D5"/>
    <w:rsid w:val="008776DE"/>
    <w:rsid w:val="00877926"/>
    <w:rsid w:val="008805DB"/>
    <w:rsid w:val="008807C1"/>
    <w:rsid w:val="00880812"/>
    <w:rsid w:val="00880896"/>
    <w:rsid w:val="00882D3B"/>
    <w:rsid w:val="0088306B"/>
    <w:rsid w:val="008837FF"/>
    <w:rsid w:val="00883BB1"/>
    <w:rsid w:val="00883F99"/>
    <w:rsid w:val="00884526"/>
    <w:rsid w:val="00884717"/>
    <w:rsid w:val="00884AE2"/>
    <w:rsid w:val="008852E9"/>
    <w:rsid w:val="00886746"/>
    <w:rsid w:val="00886931"/>
    <w:rsid w:val="00887496"/>
    <w:rsid w:val="00890890"/>
    <w:rsid w:val="00891720"/>
    <w:rsid w:val="00891816"/>
    <w:rsid w:val="00892B60"/>
    <w:rsid w:val="008931B4"/>
    <w:rsid w:val="0089389F"/>
    <w:rsid w:val="00894BA0"/>
    <w:rsid w:val="0089563F"/>
    <w:rsid w:val="00895901"/>
    <w:rsid w:val="00897E4B"/>
    <w:rsid w:val="008A0351"/>
    <w:rsid w:val="008A0705"/>
    <w:rsid w:val="008A1143"/>
    <w:rsid w:val="008A19DA"/>
    <w:rsid w:val="008A2A1A"/>
    <w:rsid w:val="008A4C00"/>
    <w:rsid w:val="008A556A"/>
    <w:rsid w:val="008A6EFA"/>
    <w:rsid w:val="008A772A"/>
    <w:rsid w:val="008A7A1F"/>
    <w:rsid w:val="008A7B91"/>
    <w:rsid w:val="008B179C"/>
    <w:rsid w:val="008B1AE5"/>
    <w:rsid w:val="008B5FF5"/>
    <w:rsid w:val="008B775B"/>
    <w:rsid w:val="008B7DF3"/>
    <w:rsid w:val="008B7E69"/>
    <w:rsid w:val="008C1D81"/>
    <w:rsid w:val="008C1E25"/>
    <w:rsid w:val="008C346F"/>
    <w:rsid w:val="008C35BE"/>
    <w:rsid w:val="008C603B"/>
    <w:rsid w:val="008C6636"/>
    <w:rsid w:val="008C6CB0"/>
    <w:rsid w:val="008C7020"/>
    <w:rsid w:val="008D0240"/>
    <w:rsid w:val="008D17F5"/>
    <w:rsid w:val="008D21BC"/>
    <w:rsid w:val="008D2ABF"/>
    <w:rsid w:val="008D34FC"/>
    <w:rsid w:val="008D3780"/>
    <w:rsid w:val="008D3BBF"/>
    <w:rsid w:val="008D5C12"/>
    <w:rsid w:val="008D6396"/>
    <w:rsid w:val="008D65BE"/>
    <w:rsid w:val="008D6B85"/>
    <w:rsid w:val="008D6E33"/>
    <w:rsid w:val="008D7BE4"/>
    <w:rsid w:val="008D7C92"/>
    <w:rsid w:val="008E1CF4"/>
    <w:rsid w:val="008E227D"/>
    <w:rsid w:val="008E25AD"/>
    <w:rsid w:val="008E2978"/>
    <w:rsid w:val="008E3459"/>
    <w:rsid w:val="008E376D"/>
    <w:rsid w:val="008E3BEA"/>
    <w:rsid w:val="008E405C"/>
    <w:rsid w:val="008E5831"/>
    <w:rsid w:val="008E5FDC"/>
    <w:rsid w:val="008E721D"/>
    <w:rsid w:val="008E734D"/>
    <w:rsid w:val="008E7C36"/>
    <w:rsid w:val="008F1920"/>
    <w:rsid w:val="008F2500"/>
    <w:rsid w:val="008F2685"/>
    <w:rsid w:val="008F276D"/>
    <w:rsid w:val="008F403D"/>
    <w:rsid w:val="008F4EC6"/>
    <w:rsid w:val="008F5A43"/>
    <w:rsid w:val="008F5ABD"/>
    <w:rsid w:val="008F5F29"/>
    <w:rsid w:val="008F608A"/>
    <w:rsid w:val="008F6878"/>
    <w:rsid w:val="008F68AB"/>
    <w:rsid w:val="008F69CD"/>
    <w:rsid w:val="008F706F"/>
    <w:rsid w:val="008F76E2"/>
    <w:rsid w:val="00900A3F"/>
    <w:rsid w:val="00901520"/>
    <w:rsid w:val="009019C4"/>
    <w:rsid w:val="00902885"/>
    <w:rsid w:val="00903E35"/>
    <w:rsid w:val="0090482E"/>
    <w:rsid w:val="00904CEF"/>
    <w:rsid w:val="009069DB"/>
    <w:rsid w:val="00906CC7"/>
    <w:rsid w:val="00906EDF"/>
    <w:rsid w:val="009075DB"/>
    <w:rsid w:val="00911F6D"/>
    <w:rsid w:val="009124A9"/>
    <w:rsid w:val="0091346F"/>
    <w:rsid w:val="0091349D"/>
    <w:rsid w:val="009156DF"/>
    <w:rsid w:val="0091582C"/>
    <w:rsid w:val="00916903"/>
    <w:rsid w:val="009173A3"/>
    <w:rsid w:val="00920C28"/>
    <w:rsid w:val="00921915"/>
    <w:rsid w:val="00922477"/>
    <w:rsid w:val="00922623"/>
    <w:rsid w:val="009237A1"/>
    <w:rsid w:val="009239DD"/>
    <w:rsid w:val="00924BB4"/>
    <w:rsid w:val="009256BD"/>
    <w:rsid w:val="00925B94"/>
    <w:rsid w:val="0092612F"/>
    <w:rsid w:val="00926D97"/>
    <w:rsid w:val="00927A7D"/>
    <w:rsid w:val="00930441"/>
    <w:rsid w:val="009307A3"/>
    <w:rsid w:val="009309E3"/>
    <w:rsid w:val="00930FEB"/>
    <w:rsid w:val="0093106F"/>
    <w:rsid w:val="00932984"/>
    <w:rsid w:val="00932B00"/>
    <w:rsid w:val="00933257"/>
    <w:rsid w:val="009340C0"/>
    <w:rsid w:val="009349B7"/>
    <w:rsid w:val="009353A0"/>
    <w:rsid w:val="00936BEF"/>
    <w:rsid w:val="0093773D"/>
    <w:rsid w:val="00940CFE"/>
    <w:rsid w:val="00943ED3"/>
    <w:rsid w:val="009443EB"/>
    <w:rsid w:val="0094598D"/>
    <w:rsid w:val="00945C61"/>
    <w:rsid w:val="0094674B"/>
    <w:rsid w:val="00946B12"/>
    <w:rsid w:val="009473F0"/>
    <w:rsid w:val="00947977"/>
    <w:rsid w:val="00951BAD"/>
    <w:rsid w:val="0095278A"/>
    <w:rsid w:val="00954420"/>
    <w:rsid w:val="00955949"/>
    <w:rsid w:val="00955BAF"/>
    <w:rsid w:val="00957EF7"/>
    <w:rsid w:val="00960CBE"/>
    <w:rsid w:val="00962651"/>
    <w:rsid w:val="00963365"/>
    <w:rsid w:val="0096351C"/>
    <w:rsid w:val="00963ED4"/>
    <w:rsid w:val="009642EC"/>
    <w:rsid w:val="009645EC"/>
    <w:rsid w:val="00964FAE"/>
    <w:rsid w:val="00966307"/>
    <w:rsid w:val="00966FE3"/>
    <w:rsid w:val="00970117"/>
    <w:rsid w:val="00970966"/>
    <w:rsid w:val="009723CC"/>
    <w:rsid w:val="00973B0F"/>
    <w:rsid w:val="00973C90"/>
    <w:rsid w:val="0097445A"/>
    <w:rsid w:val="009745C2"/>
    <w:rsid w:val="009753B1"/>
    <w:rsid w:val="0097698A"/>
    <w:rsid w:val="00976DB7"/>
    <w:rsid w:val="00980878"/>
    <w:rsid w:val="00980FC8"/>
    <w:rsid w:val="00981201"/>
    <w:rsid w:val="0098281C"/>
    <w:rsid w:val="0098433A"/>
    <w:rsid w:val="00984C35"/>
    <w:rsid w:val="00986774"/>
    <w:rsid w:val="009877C8"/>
    <w:rsid w:val="00990DCB"/>
    <w:rsid w:val="0099116B"/>
    <w:rsid w:val="0099123C"/>
    <w:rsid w:val="0099154D"/>
    <w:rsid w:val="00991ADB"/>
    <w:rsid w:val="00995720"/>
    <w:rsid w:val="009960E0"/>
    <w:rsid w:val="00996362"/>
    <w:rsid w:val="0099739E"/>
    <w:rsid w:val="00997CCC"/>
    <w:rsid w:val="00997FB2"/>
    <w:rsid w:val="009A28EC"/>
    <w:rsid w:val="009A3B88"/>
    <w:rsid w:val="009A4D00"/>
    <w:rsid w:val="009A5145"/>
    <w:rsid w:val="009A550F"/>
    <w:rsid w:val="009A5C16"/>
    <w:rsid w:val="009A5FC9"/>
    <w:rsid w:val="009A6102"/>
    <w:rsid w:val="009A6298"/>
    <w:rsid w:val="009A6D57"/>
    <w:rsid w:val="009B0B51"/>
    <w:rsid w:val="009B4794"/>
    <w:rsid w:val="009B5A9D"/>
    <w:rsid w:val="009B5F09"/>
    <w:rsid w:val="009B6EBF"/>
    <w:rsid w:val="009B71BA"/>
    <w:rsid w:val="009B7B0B"/>
    <w:rsid w:val="009C00B2"/>
    <w:rsid w:val="009C0E74"/>
    <w:rsid w:val="009C1A9E"/>
    <w:rsid w:val="009C36E2"/>
    <w:rsid w:val="009C3D54"/>
    <w:rsid w:val="009C4252"/>
    <w:rsid w:val="009C435E"/>
    <w:rsid w:val="009C5AA5"/>
    <w:rsid w:val="009C681B"/>
    <w:rsid w:val="009D0084"/>
    <w:rsid w:val="009D0BB8"/>
    <w:rsid w:val="009D0C6A"/>
    <w:rsid w:val="009D485C"/>
    <w:rsid w:val="009D4BA1"/>
    <w:rsid w:val="009D528E"/>
    <w:rsid w:val="009D690B"/>
    <w:rsid w:val="009D6925"/>
    <w:rsid w:val="009D75B7"/>
    <w:rsid w:val="009D7D86"/>
    <w:rsid w:val="009E0292"/>
    <w:rsid w:val="009E1077"/>
    <w:rsid w:val="009E12C6"/>
    <w:rsid w:val="009E186B"/>
    <w:rsid w:val="009E3259"/>
    <w:rsid w:val="009E34D4"/>
    <w:rsid w:val="009E3AF0"/>
    <w:rsid w:val="009E3E81"/>
    <w:rsid w:val="009E417D"/>
    <w:rsid w:val="009E47FC"/>
    <w:rsid w:val="009E691C"/>
    <w:rsid w:val="009E79CA"/>
    <w:rsid w:val="009E7E66"/>
    <w:rsid w:val="009F093E"/>
    <w:rsid w:val="009F0C0F"/>
    <w:rsid w:val="009F1007"/>
    <w:rsid w:val="009F19BB"/>
    <w:rsid w:val="009F2AC3"/>
    <w:rsid w:val="009F37F1"/>
    <w:rsid w:val="009F46D4"/>
    <w:rsid w:val="009F4F4E"/>
    <w:rsid w:val="009F5E80"/>
    <w:rsid w:val="00A0032B"/>
    <w:rsid w:val="00A01813"/>
    <w:rsid w:val="00A02990"/>
    <w:rsid w:val="00A0301E"/>
    <w:rsid w:val="00A04024"/>
    <w:rsid w:val="00A043B4"/>
    <w:rsid w:val="00A06463"/>
    <w:rsid w:val="00A1057D"/>
    <w:rsid w:val="00A10EF7"/>
    <w:rsid w:val="00A117E2"/>
    <w:rsid w:val="00A12204"/>
    <w:rsid w:val="00A125FA"/>
    <w:rsid w:val="00A12FE1"/>
    <w:rsid w:val="00A13D27"/>
    <w:rsid w:val="00A14A22"/>
    <w:rsid w:val="00A15598"/>
    <w:rsid w:val="00A1571B"/>
    <w:rsid w:val="00A15A81"/>
    <w:rsid w:val="00A213B6"/>
    <w:rsid w:val="00A21E52"/>
    <w:rsid w:val="00A21ED2"/>
    <w:rsid w:val="00A22285"/>
    <w:rsid w:val="00A23570"/>
    <w:rsid w:val="00A23BFB"/>
    <w:rsid w:val="00A24034"/>
    <w:rsid w:val="00A2748D"/>
    <w:rsid w:val="00A27A4D"/>
    <w:rsid w:val="00A27C0B"/>
    <w:rsid w:val="00A27CE8"/>
    <w:rsid w:val="00A3015F"/>
    <w:rsid w:val="00A30350"/>
    <w:rsid w:val="00A318BB"/>
    <w:rsid w:val="00A31A96"/>
    <w:rsid w:val="00A323FE"/>
    <w:rsid w:val="00A332B5"/>
    <w:rsid w:val="00A34947"/>
    <w:rsid w:val="00A350CE"/>
    <w:rsid w:val="00A36789"/>
    <w:rsid w:val="00A37175"/>
    <w:rsid w:val="00A37A24"/>
    <w:rsid w:val="00A40BB0"/>
    <w:rsid w:val="00A41762"/>
    <w:rsid w:val="00A42BC8"/>
    <w:rsid w:val="00A42C4F"/>
    <w:rsid w:val="00A4345F"/>
    <w:rsid w:val="00A43DED"/>
    <w:rsid w:val="00A4505D"/>
    <w:rsid w:val="00A4531D"/>
    <w:rsid w:val="00A45515"/>
    <w:rsid w:val="00A45D38"/>
    <w:rsid w:val="00A4609A"/>
    <w:rsid w:val="00A46A98"/>
    <w:rsid w:val="00A47E27"/>
    <w:rsid w:val="00A5042F"/>
    <w:rsid w:val="00A5045E"/>
    <w:rsid w:val="00A50734"/>
    <w:rsid w:val="00A50E34"/>
    <w:rsid w:val="00A51703"/>
    <w:rsid w:val="00A51D25"/>
    <w:rsid w:val="00A522E8"/>
    <w:rsid w:val="00A52644"/>
    <w:rsid w:val="00A52784"/>
    <w:rsid w:val="00A53339"/>
    <w:rsid w:val="00A5433C"/>
    <w:rsid w:val="00A546ED"/>
    <w:rsid w:val="00A56914"/>
    <w:rsid w:val="00A56D9B"/>
    <w:rsid w:val="00A572F3"/>
    <w:rsid w:val="00A60699"/>
    <w:rsid w:val="00A60900"/>
    <w:rsid w:val="00A609A5"/>
    <w:rsid w:val="00A60D41"/>
    <w:rsid w:val="00A6167C"/>
    <w:rsid w:val="00A617B3"/>
    <w:rsid w:val="00A61C26"/>
    <w:rsid w:val="00A621A2"/>
    <w:rsid w:val="00A636BB"/>
    <w:rsid w:val="00A64B6E"/>
    <w:rsid w:val="00A64E29"/>
    <w:rsid w:val="00A653B6"/>
    <w:rsid w:val="00A65B6C"/>
    <w:rsid w:val="00A65BA5"/>
    <w:rsid w:val="00A65BA8"/>
    <w:rsid w:val="00A67019"/>
    <w:rsid w:val="00A67AE5"/>
    <w:rsid w:val="00A711F4"/>
    <w:rsid w:val="00A715D8"/>
    <w:rsid w:val="00A71C3D"/>
    <w:rsid w:val="00A740F9"/>
    <w:rsid w:val="00A7452C"/>
    <w:rsid w:val="00A74F1F"/>
    <w:rsid w:val="00A751F2"/>
    <w:rsid w:val="00A75934"/>
    <w:rsid w:val="00A766E7"/>
    <w:rsid w:val="00A769EE"/>
    <w:rsid w:val="00A77947"/>
    <w:rsid w:val="00A806E6"/>
    <w:rsid w:val="00A8166E"/>
    <w:rsid w:val="00A81C39"/>
    <w:rsid w:val="00A81D00"/>
    <w:rsid w:val="00A83F73"/>
    <w:rsid w:val="00A8436F"/>
    <w:rsid w:val="00A848B7"/>
    <w:rsid w:val="00A84A34"/>
    <w:rsid w:val="00A84ED9"/>
    <w:rsid w:val="00A854CA"/>
    <w:rsid w:val="00A856E6"/>
    <w:rsid w:val="00A8570F"/>
    <w:rsid w:val="00A85899"/>
    <w:rsid w:val="00A873A8"/>
    <w:rsid w:val="00A87BAD"/>
    <w:rsid w:val="00A91D36"/>
    <w:rsid w:val="00A92D2B"/>
    <w:rsid w:val="00A953BA"/>
    <w:rsid w:val="00A96747"/>
    <w:rsid w:val="00A9703E"/>
    <w:rsid w:val="00A971A0"/>
    <w:rsid w:val="00A97C6B"/>
    <w:rsid w:val="00A97DE4"/>
    <w:rsid w:val="00AA0118"/>
    <w:rsid w:val="00AA053D"/>
    <w:rsid w:val="00AA1B2A"/>
    <w:rsid w:val="00AA55BC"/>
    <w:rsid w:val="00AA631E"/>
    <w:rsid w:val="00AA76ED"/>
    <w:rsid w:val="00AA7A66"/>
    <w:rsid w:val="00AA7E1B"/>
    <w:rsid w:val="00AB0E61"/>
    <w:rsid w:val="00AB0FFA"/>
    <w:rsid w:val="00AB3506"/>
    <w:rsid w:val="00AB44B8"/>
    <w:rsid w:val="00AB4AF3"/>
    <w:rsid w:val="00AB5419"/>
    <w:rsid w:val="00AB5CF1"/>
    <w:rsid w:val="00AB7877"/>
    <w:rsid w:val="00AC19EF"/>
    <w:rsid w:val="00AC308C"/>
    <w:rsid w:val="00AC384B"/>
    <w:rsid w:val="00AC3B25"/>
    <w:rsid w:val="00AC4463"/>
    <w:rsid w:val="00AC5645"/>
    <w:rsid w:val="00AC654C"/>
    <w:rsid w:val="00AC673C"/>
    <w:rsid w:val="00AC71B0"/>
    <w:rsid w:val="00AD00A5"/>
    <w:rsid w:val="00AD1139"/>
    <w:rsid w:val="00AD1160"/>
    <w:rsid w:val="00AD122B"/>
    <w:rsid w:val="00AD2095"/>
    <w:rsid w:val="00AD221B"/>
    <w:rsid w:val="00AD23AC"/>
    <w:rsid w:val="00AD2C52"/>
    <w:rsid w:val="00AD2C6C"/>
    <w:rsid w:val="00AD36D9"/>
    <w:rsid w:val="00AD4E07"/>
    <w:rsid w:val="00AD4E5A"/>
    <w:rsid w:val="00AD4F89"/>
    <w:rsid w:val="00AD596F"/>
    <w:rsid w:val="00AD5B9B"/>
    <w:rsid w:val="00AD5E61"/>
    <w:rsid w:val="00AD6613"/>
    <w:rsid w:val="00AD663C"/>
    <w:rsid w:val="00AD663D"/>
    <w:rsid w:val="00AE09C9"/>
    <w:rsid w:val="00AE0AE1"/>
    <w:rsid w:val="00AE17AD"/>
    <w:rsid w:val="00AE1968"/>
    <w:rsid w:val="00AE2621"/>
    <w:rsid w:val="00AE43FA"/>
    <w:rsid w:val="00AE475E"/>
    <w:rsid w:val="00AE4C8D"/>
    <w:rsid w:val="00AE51A3"/>
    <w:rsid w:val="00AE5D33"/>
    <w:rsid w:val="00AE616F"/>
    <w:rsid w:val="00AE687A"/>
    <w:rsid w:val="00AF05A6"/>
    <w:rsid w:val="00AF0626"/>
    <w:rsid w:val="00AF0BBC"/>
    <w:rsid w:val="00AF0D46"/>
    <w:rsid w:val="00AF1C5A"/>
    <w:rsid w:val="00AF1D9B"/>
    <w:rsid w:val="00AF266E"/>
    <w:rsid w:val="00AF2AB0"/>
    <w:rsid w:val="00AF3268"/>
    <w:rsid w:val="00AF4FEE"/>
    <w:rsid w:val="00AF59DF"/>
    <w:rsid w:val="00AF7634"/>
    <w:rsid w:val="00B0035D"/>
    <w:rsid w:val="00B007E7"/>
    <w:rsid w:val="00B00939"/>
    <w:rsid w:val="00B01322"/>
    <w:rsid w:val="00B016E6"/>
    <w:rsid w:val="00B027FE"/>
    <w:rsid w:val="00B034C9"/>
    <w:rsid w:val="00B0525D"/>
    <w:rsid w:val="00B061F0"/>
    <w:rsid w:val="00B07B1F"/>
    <w:rsid w:val="00B10190"/>
    <w:rsid w:val="00B10D9A"/>
    <w:rsid w:val="00B111AB"/>
    <w:rsid w:val="00B117EB"/>
    <w:rsid w:val="00B1190F"/>
    <w:rsid w:val="00B11D66"/>
    <w:rsid w:val="00B13B63"/>
    <w:rsid w:val="00B13C7C"/>
    <w:rsid w:val="00B13D63"/>
    <w:rsid w:val="00B14F18"/>
    <w:rsid w:val="00B15268"/>
    <w:rsid w:val="00B15DDE"/>
    <w:rsid w:val="00B17939"/>
    <w:rsid w:val="00B17F1B"/>
    <w:rsid w:val="00B205AD"/>
    <w:rsid w:val="00B2224F"/>
    <w:rsid w:val="00B2336F"/>
    <w:rsid w:val="00B25319"/>
    <w:rsid w:val="00B26CB7"/>
    <w:rsid w:val="00B3126D"/>
    <w:rsid w:val="00B3493D"/>
    <w:rsid w:val="00B350BB"/>
    <w:rsid w:val="00B351BA"/>
    <w:rsid w:val="00B35C9B"/>
    <w:rsid w:val="00B365C0"/>
    <w:rsid w:val="00B36DDF"/>
    <w:rsid w:val="00B40E3E"/>
    <w:rsid w:val="00B41961"/>
    <w:rsid w:val="00B43C89"/>
    <w:rsid w:val="00B43F20"/>
    <w:rsid w:val="00B4534D"/>
    <w:rsid w:val="00B46091"/>
    <w:rsid w:val="00B46D85"/>
    <w:rsid w:val="00B47AEC"/>
    <w:rsid w:val="00B50156"/>
    <w:rsid w:val="00B510C7"/>
    <w:rsid w:val="00B51C0C"/>
    <w:rsid w:val="00B5283B"/>
    <w:rsid w:val="00B52AF0"/>
    <w:rsid w:val="00B52D07"/>
    <w:rsid w:val="00B5386B"/>
    <w:rsid w:val="00B53D9C"/>
    <w:rsid w:val="00B55D1E"/>
    <w:rsid w:val="00B564C3"/>
    <w:rsid w:val="00B5745F"/>
    <w:rsid w:val="00B574F3"/>
    <w:rsid w:val="00B5799D"/>
    <w:rsid w:val="00B57D4D"/>
    <w:rsid w:val="00B600BE"/>
    <w:rsid w:val="00B60C4B"/>
    <w:rsid w:val="00B60F6B"/>
    <w:rsid w:val="00B613B4"/>
    <w:rsid w:val="00B61679"/>
    <w:rsid w:val="00B618B2"/>
    <w:rsid w:val="00B61B79"/>
    <w:rsid w:val="00B62907"/>
    <w:rsid w:val="00B62D9A"/>
    <w:rsid w:val="00B64014"/>
    <w:rsid w:val="00B6549F"/>
    <w:rsid w:val="00B65C31"/>
    <w:rsid w:val="00B65D04"/>
    <w:rsid w:val="00B661B9"/>
    <w:rsid w:val="00B667CA"/>
    <w:rsid w:val="00B66F3B"/>
    <w:rsid w:val="00B670FD"/>
    <w:rsid w:val="00B7100C"/>
    <w:rsid w:val="00B71106"/>
    <w:rsid w:val="00B71EC3"/>
    <w:rsid w:val="00B72810"/>
    <w:rsid w:val="00B72854"/>
    <w:rsid w:val="00B74E72"/>
    <w:rsid w:val="00B74F30"/>
    <w:rsid w:val="00B80B5E"/>
    <w:rsid w:val="00B82DE9"/>
    <w:rsid w:val="00B83B80"/>
    <w:rsid w:val="00B83BE9"/>
    <w:rsid w:val="00B83C32"/>
    <w:rsid w:val="00B8426D"/>
    <w:rsid w:val="00B84358"/>
    <w:rsid w:val="00B8454C"/>
    <w:rsid w:val="00B84E17"/>
    <w:rsid w:val="00B86EE9"/>
    <w:rsid w:val="00B87B8D"/>
    <w:rsid w:val="00B90050"/>
    <w:rsid w:val="00B91CAE"/>
    <w:rsid w:val="00B91E34"/>
    <w:rsid w:val="00B92246"/>
    <w:rsid w:val="00B925D9"/>
    <w:rsid w:val="00B9388D"/>
    <w:rsid w:val="00B93C41"/>
    <w:rsid w:val="00B9421B"/>
    <w:rsid w:val="00B94384"/>
    <w:rsid w:val="00B94E75"/>
    <w:rsid w:val="00B95ACB"/>
    <w:rsid w:val="00B95D09"/>
    <w:rsid w:val="00B961A4"/>
    <w:rsid w:val="00B9641C"/>
    <w:rsid w:val="00B97591"/>
    <w:rsid w:val="00B97F7F"/>
    <w:rsid w:val="00BA0092"/>
    <w:rsid w:val="00BA018C"/>
    <w:rsid w:val="00BA0CB5"/>
    <w:rsid w:val="00BA10AB"/>
    <w:rsid w:val="00BA1456"/>
    <w:rsid w:val="00BA1A79"/>
    <w:rsid w:val="00BA1E30"/>
    <w:rsid w:val="00BA1EF1"/>
    <w:rsid w:val="00BA202D"/>
    <w:rsid w:val="00BA28EA"/>
    <w:rsid w:val="00BA2989"/>
    <w:rsid w:val="00BA30E8"/>
    <w:rsid w:val="00BA57EB"/>
    <w:rsid w:val="00BA69CB"/>
    <w:rsid w:val="00BA6A75"/>
    <w:rsid w:val="00BB158E"/>
    <w:rsid w:val="00BB1DF9"/>
    <w:rsid w:val="00BB2B20"/>
    <w:rsid w:val="00BB2FD9"/>
    <w:rsid w:val="00BB5CDF"/>
    <w:rsid w:val="00BB7116"/>
    <w:rsid w:val="00BB7468"/>
    <w:rsid w:val="00BB7571"/>
    <w:rsid w:val="00BB77B8"/>
    <w:rsid w:val="00BC0031"/>
    <w:rsid w:val="00BC00C1"/>
    <w:rsid w:val="00BC07AE"/>
    <w:rsid w:val="00BC07F2"/>
    <w:rsid w:val="00BC1597"/>
    <w:rsid w:val="00BC27F7"/>
    <w:rsid w:val="00BC34F5"/>
    <w:rsid w:val="00BC355A"/>
    <w:rsid w:val="00BC38DF"/>
    <w:rsid w:val="00BC43CE"/>
    <w:rsid w:val="00BC4781"/>
    <w:rsid w:val="00BC4A0F"/>
    <w:rsid w:val="00BC4FB1"/>
    <w:rsid w:val="00BC5155"/>
    <w:rsid w:val="00BC6B67"/>
    <w:rsid w:val="00BC7EE1"/>
    <w:rsid w:val="00BD00B8"/>
    <w:rsid w:val="00BD0D8F"/>
    <w:rsid w:val="00BD1BFD"/>
    <w:rsid w:val="00BD217B"/>
    <w:rsid w:val="00BD237B"/>
    <w:rsid w:val="00BD33D0"/>
    <w:rsid w:val="00BD37EC"/>
    <w:rsid w:val="00BD4D3F"/>
    <w:rsid w:val="00BD54C1"/>
    <w:rsid w:val="00BD744D"/>
    <w:rsid w:val="00BE091B"/>
    <w:rsid w:val="00BE2C98"/>
    <w:rsid w:val="00BE4AD1"/>
    <w:rsid w:val="00BE5200"/>
    <w:rsid w:val="00BE55CE"/>
    <w:rsid w:val="00BE58E3"/>
    <w:rsid w:val="00BE5E39"/>
    <w:rsid w:val="00BE68AD"/>
    <w:rsid w:val="00BE6AD8"/>
    <w:rsid w:val="00BF04A4"/>
    <w:rsid w:val="00BF1AC8"/>
    <w:rsid w:val="00BF287B"/>
    <w:rsid w:val="00BF2E6C"/>
    <w:rsid w:val="00BF2F34"/>
    <w:rsid w:val="00BF31AA"/>
    <w:rsid w:val="00BF4481"/>
    <w:rsid w:val="00BF482C"/>
    <w:rsid w:val="00BF4DDF"/>
    <w:rsid w:val="00BF507D"/>
    <w:rsid w:val="00BF5EB4"/>
    <w:rsid w:val="00BF6256"/>
    <w:rsid w:val="00BF659F"/>
    <w:rsid w:val="00BF70A4"/>
    <w:rsid w:val="00BF716F"/>
    <w:rsid w:val="00BF79A9"/>
    <w:rsid w:val="00BF7C58"/>
    <w:rsid w:val="00C00ED3"/>
    <w:rsid w:val="00C01150"/>
    <w:rsid w:val="00C01B6B"/>
    <w:rsid w:val="00C0223B"/>
    <w:rsid w:val="00C02470"/>
    <w:rsid w:val="00C03239"/>
    <w:rsid w:val="00C03889"/>
    <w:rsid w:val="00C0391A"/>
    <w:rsid w:val="00C04685"/>
    <w:rsid w:val="00C0618F"/>
    <w:rsid w:val="00C0659F"/>
    <w:rsid w:val="00C06601"/>
    <w:rsid w:val="00C10ADE"/>
    <w:rsid w:val="00C113C0"/>
    <w:rsid w:val="00C118AB"/>
    <w:rsid w:val="00C11C20"/>
    <w:rsid w:val="00C12F29"/>
    <w:rsid w:val="00C1308D"/>
    <w:rsid w:val="00C132D5"/>
    <w:rsid w:val="00C14A11"/>
    <w:rsid w:val="00C160BD"/>
    <w:rsid w:val="00C17967"/>
    <w:rsid w:val="00C21230"/>
    <w:rsid w:val="00C213C2"/>
    <w:rsid w:val="00C21970"/>
    <w:rsid w:val="00C23807"/>
    <w:rsid w:val="00C23841"/>
    <w:rsid w:val="00C23DF9"/>
    <w:rsid w:val="00C23FDE"/>
    <w:rsid w:val="00C24024"/>
    <w:rsid w:val="00C24569"/>
    <w:rsid w:val="00C24BA3"/>
    <w:rsid w:val="00C26826"/>
    <w:rsid w:val="00C2780D"/>
    <w:rsid w:val="00C27E7D"/>
    <w:rsid w:val="00C30C91"/>
    <w:rsid w:val="00C3178F"/>
    <w:rsid w:val="00C32114"/>
    <w:rsid w:val="00C32C90"/>
    <w:rsid w:val="00C32CBB"/>
    <w:rsid w:val="00C33180"/>
    <w:rsid w:val="00C35045"/>
    <w:rsid w:val="00C3575F"/>
    <w:rsid w:val="00C41361"/>
    <w:rsid w:val="00C41DDC"/>
    <w:rsid w:val="00C45931"/>
    <w:rsid w:val="00C4615C"/>
    <w:rsid w:val="00C471C0"/>
    <w:rsid w:val="00C471D2"/>
    <w:rsid w:val="00C47297"/>
    <w:rsid w:val="00C47C0C"/>
    <w:rsid w:val="00C47EBB"/>
    <w:rsid w:val="00C51320"/>
    <w:rsid w:val="00C5146A"/>
    <w:rsid w:val="00C5247D"/>
    <w:rsid w:val="00C52624"/>
    <w:rsid w:val="00C530EA"/>
    <w:rsid w:val="00C53BF4"/>
    <w:rsid w:val="00C53CEE"/>
    <w:rsid w:val="00C55BEE"/>
    <w:rsid w:val="00C560BD"/>
    <w:rsid w:val="00C566AB"/>
    <w:rsid w:val="00C56887"/>
    <w:rsid w:val="00C57E2D"/>
    <w:rsid w:val="00C57F9D"/>
    <w:rsid w:val="00C608D2"/>
    <w:rsid w:val="00C6225D"/>
    <w:rsid w:val="00C62768"/>
    <w:rsid w:val="00C62A40"/>
    <w:rsid w:val="00C637B2"/>
    <w:rsid w:val="00C63C6C"/>
    <w:rsid w:val="00C642A6"/>
    <w:rsid w:val="00C643DF"/>
    <w:rsid w:val="00C65848"/>
    <w:rsid w:val="00C65E6F"/>
    <w:rsid w:val="00C66C5B"/>
    <w:rsid w:val="00C71470"/>
    <w:rsid w:val="00C731DF"/>
    <w:rsid w:val="00C73B9A"/>
    <w:rsid w:val="00C73E43"/>
    <w:rsid w:val="00C74A1B"/>
    <w:rsid w:val="00C74B05"/>
    <w:rsid w:val="00C74EBB"/>
    <w:rsid w:val="00C76547"/>
    <w:rsid w:val="00C775CD"/>
    <w:rsid w:val="00C77629"/>
    <w:rsid w:val="00C80A61"/>
    <w:rsid w:val="00C8142C"/>
    <w:rsid w:val="00C81517"/>
    <w:rsid w:val="00C815B8"/>
    <w:rsid w:val="00C81B05"/>
    <w:rsid w:val="00C83B2E"/>
    <w:rsid w:val="00C8412D"/>
    <w:rsid w:val="00C84329"/>
    <w:rsid w:val="00C8602B"/>
    <w:rsid w:val="00C86A34"/>
    <w:rsid w:val="00C871F6"/>
    <w:rsid w:val="00C872BE"/>
    <w:rsid w:val="00C90C83"/>
    <w:rsid w:val="00C929A3"/>
    <w:rsid w:val="00C92DA3"/>
    <w:rsid w:val="00C9348B"/>
    <w:rsid w:val="00C9408A"/>
    <w:rsid w:val="00C9481D"/>
    <w:rsid w:val="00C949CA"/>
    <w:rsid w:val="00CA26B5"/>
    <w:rsid w:val="00CA2E1F"/>
    <w:rsid w:val="00CA38D0"/>
    <w:rsid w:val="00CA3CB4"/>
    <w:rsid w:val="00CA4434"/>
    <w:rsid w:val="00CA4EC1"/>
    <w:rsid w:val="00CA5790"/>
    <w:rsid w:val="00CA5C9E"/>
    <w:rsid w:val="00CA73E9"/>
    <w:rsid w:val="00CB0A46"/>
    <w:rsid w:val="00CB0B63"/>
    <w:rsid w:val="00CB0D07"/>
    <w:rsid w:val="00CB110F"/>
    <w:rsid w:val="00CB139B"/>
    <w:rsid w:val="00CB16A6"/>
    <w:rsid w:val="00CB1C7D"/>
    <w:rsid w:val="00CB1D30"/>
    <w:rsid w:val="00CB2CC0"/>
    <w:rsid w:val="00CB328B"/>
    <w:rsid w:val="00CB43D6"/>
    <w:rsid w:val="00CB4565"/>
    <w:rsid w:val="00CB5418"/>
    <w:rsid w:val="00CB63A0"/>
    <w:rsid w:val="00CB6666"/>
    <w:rsid w:val="00CB66F4"/>
    <w:rsid w:val="00CB69FA"/>
    <w:rsid w:val="00CB78F7"/>
    <w:rsid w:val="00CC0154"/>
    <w:rsid w:val="00CC04B3"/>
    <w:rsid w:val="00CC0A0B"/>
    <w:rsid w:val="00CC0B4A"/>
    <w:rsid w:val="00CC0C14"/>
    <w:rsid w:val="00CC10B9"/>
    <w:rsid w:val="00CC22FA"/>
    <w:rsid w:val="00CC2662"/>
    <w:rsid w:val="00CC31C6"/>
    <w:rsid w:val="00CC3B01"/>
    <w:rsid w:val="00CC4042"/>
    <w:rsid w:val="00CC47A0"/>
    <w:rsid w:val="00CC6454"/>
    <w:rsid w:val="00CC65BD"/>
    <w:rsid w:val="00CC6FEB"/>
    <w:rsid w:val="00CD0CEC"/>
    <w:rsid w:val="00CD1FF4"/>
    <w:rsid w:val="00CD30FC"/>
    <w:rsid w:val="00CD3457"/>
    <w:rsid w:val="00CD4D74"/>
    <w:rsid w:val="00CD51CE"/>
    <w:rsid w:val="00CD58FF"/>
    <w:rsid w:val="00CD5DDA"/>
    <w:rsid w:val="00CD628B"/>
    <w:rsid w:val="00CD67C7"/>
    <w:rsid w:val="00CD7639"/>
    <w:rsid w:val="00CD7C55"/>
    <w:rsid w:val="00CE14B9"/>
    <w:rsid w:val="00CE1E63"/>
    <w:rsid w:val="00CE217A"/>
    <w:rsid w:val="00CE2336"/>
    <w:rsid w:val="00CE2E1B"/>
    <w:rsid w:val="00CE311D"/>
    <w:rsid w:val="00CE3939"/>
    <w:rsid w:val="00CE3A7F"/>
    <w:rsid w:val="00CE46CF"/>
    <w:rsid w:val="00CE5957"/>
    <w:rsid w:val="00CE5DF8"/>
    <w:rsid w:val="00CE6BC0"/>
    <w:rsid w:val="00CE750D"/>
    <w:rsid w:val="00CF173E"/>
    <w:rsid w:val="00CF1B7E"/>
    <w:rsid w:val="00CF1FB9"/>
    <w:rsid w:val="00CF20AA"/>
    <w:rsid w:val="00CF27EC"/>
    <w:rsid w:val="00CF3FE6"/>
    <w:rsid w:val="00CF437E"/>
    <w:rsid w:val="00CF4B13"/>
    <w:rsid w:val="00CF688A"/>
    <w:rsid w:val="00CF7E99"/>
    <w:rsid w:val="00D001BC"/>
    <w:rsid w:val="00D01DF2"/>
    <w:rsid w:val="00D03713"/>
    <w:rsid w:val="00D05501"/>
    <w:rsid w:val="00D05588"/>
    <w:rsid w:val="00D05D59"/>
    <w:rsid w:val="00D06F13"/>
    <w:rsid w:val="00D070C8"/>
    <w:rsid w:val="00D078D5"/>
    <w:rsid w:val="00D109A2"/>
    <w:rsid w:val="00D10C4E"/>
    <w:rsid w:val="00D10C5A"/>
    <w:rsid w:val="00D110E5"/>
    <w:rsid w:val="00D11901"/>
    <w:rsid w:val="00D11DF3"/>
    <w:rsid w:val="00D11E98"/>
    <w:rsid w:val="00D11F5E"/>
    <w:rsid w:val="00D125F7"/>
    <w:rsid w:val="00D13499"/>
    <w:rsid w:val="00D137DE"/>
    <w:rsid w:val="00D13984"/>
    <w:rsid w:val="00D1461B"/>
    <w:rsid w:val="00D14AE4"/>
    <w:rsid w:val="00D14F6A"/>
    <w:rsid w:val="00D14FBD"/>
    <w:rsid w:val="00D15CB3"/>
    <w:rsid w:val="00D166BB"/>
    <w:rsid w:val="00D20027"/>
    <w:rsid w:val="00D20623"/>
    <w:rsid w:val="00D22B49"/>
    <w:rsid w:val="00D232B5"/>
    <w:rsid w:val="00D23CFA"/>
    <w:rsid w:val="00D241E6"/>
    <w:rsid w:val="00D24908"/>
    <w:rsid w:val="00D2493E"/>
    <w:rsid w:val="00D24A37"/>
    <w:rsid w:val="00D257FA"/>
    <w:rsid w:val="00D26095"/>
    <w:rsid w:val="00D310EF"/>
    <w:rsid w:val="00D31118"/>
    <w:rsid w:val="00D316E3"/>
    <w:rsid w:val="00D319ED"/>
    <w:rsid w:val="00D32A55"/>
    <w:rsid w:val="00D32EAF"/>
    <w:rsid w:val="00D34048"/>
    <w:rsid w:val="00D34C8A"/>
    <w:rsid w:val="00D359C1"/>
    <w:rsid w:val="00D36B44"/>
    <w:rsid w:val="00D40098"/>
    <w:rsid w:val="00D405AB"/>
    <w:rsid w:val="00D406B0"/>
    <w:rsid w:val="00D41571"/>
    <w:rsid w:val="00D42157"/>
    <w:rsid w:val="00D424A9"/>
    <w:rsid w:val="00D42C60"/>
    <w:rsid w:val="00D4352A"/>
    <w:rsid w:val="00D435E5"/>
    <w:rsid w:val="00D44AFD"/>
    <w:rsid w:val="00D44D30"/>
    <w:rsid w:val="00D45445"/>
    <w:rsid w:val="00D455F8"/>
    <w:rsid w:val="00D505CB"/>
    <w:rsid w:val="00D510EA"/>
    <w:rsid w:val="00D52548"/>
    <w:rsid w:val="00D529DE"/>
    <w:rsid w:val="00D52BE8"/>
    <w:rsid w:val="00D53703"/>
    <w:rsid w:val="00D53E79"/>
    <w:rsid w:val="00D55668"/>
    <w:rsid w:val="00D56577"/>
    <w:rsid w:val="00D56ACA"/>
    <w:rsid w:val="00D56E09"/>
    <w:rsid w:val="00D57177"/>
    <w:rsid w:val="00D57E40"/>
    <w:rsid w:val="00D6048D"/>
    <w:rsid w:val="00D6186C"/>
    <w:rsid w:val="00D6343D"/>
    <w:rsid w:val="00D636BB"/>
    <w:rsid w:val="00D63863"/>
    <w:rsid w:val="00D63A8F"/>
    <w:rsid w:val="00D6404D"/>
    <w:rsid w:val="00D6422F"/>
    <w:rsid w:val="00D6479F"/>
    <w:rsid w:val="00D6513E"/>
    <w:rsid w:val="00D6564B"/>
    <w:rsid w:val="00D6657A"/>
    <w:rsid w:val="00D66829"/>
    <w:rsid w:val="00D67DA9"/>
    <w:rsid w:val="00D70307"/>
    <w:rsid w:val="00D70A0A"/>
    <w:rsid w:val="00D726FA"/>
    <w:rsid w:val="00D72A82"/>
    <w:rsid w:val="00D73392"/>
    <w:rsid w:val="00D742FC"/>
    <w:rsid w:val="00D74498"/>
    <w:rsid w:val="00D74D94"/>
    <w:rsid w:val="00D77ABD"/>
    <w:rsid w:val="00D8054D"/>
    <w:rsid w:val="00D816E0"/>
    <w:rsid w:val="00D817EE"/>
    <w:rsid w:val="00D82957"/>
    <w:rsid w:val="00D83D43"/>
    <w:rsid w:val="00D8455D"/>
    <w:rsid w:val="00D87060"/>
    <w:rsid w:val="00D91B2B"/>
    <w:rsid w:val="00D91C14"/>
    <w:rsid w:val="00D92AFB"/>
    <w:rsid w:val="00D92FCE"/>
    <w:rsid w:val="00D93F26"/>
    <w:rsid w:val="00D94E31"/>
    <w:rsid w:val="00D9529D"/>
    <w:rsid w:val="00D95663"/>
    <w:rsid w:val="00D95918"/>
    <w:rsid w:val="00D95BB1"/>
    <w:rsid w:val="00D9753F"/>
    <w:rsid w:val="00DA0594"/>
    <w:rsid w:val="00DA0758"/>
    <w:rsid w:val="00DA0FE6"/>
    <w:rsid w:val="00DA19F4"/>
    <w:rsid w:val="00DA2935"/>
    <w:rsid w:val="00DA31D3"/>
    <w:rsid w:val="00DA3320"/>
    <w:rsid w:val="00DA3B35"/>
    <w:rsid w:val="00DA40F4"/>
    <w:rsid w:val="00DA5120"/>
    <w:rsid w:val="00DA5709"/>
    <w:rsid w:val="00DA5D2C"/>
    <w:rsid w:val="00DA66A3"/>
    <w:rsid w:val="00DA7FD0"/>
    <w:rsid w:val="00DB054D"/>
    <w:rsid w:val="00DB15BC"/>
    <w:rsid w:val="00DB29C6"/>
    <w:rsid w:val="00DB3556"/>
    <w:rsid w:val="00DB3F07"/>
    <w:rsid w:val="00DB6444"/>
    <w:rsid w:val="00DB662A"/>
    <w:rsid w:val="00DB72D1"/>
    <w:rsid w:val="00DB7332"/>
    <w:rsid w:val="00DC11D1"/>
    <w:rsid w:val="00DC1211"/>
    <w:rsid w:val="00DC1778"/>
    <w:rsid w:val="00DC219B"/>
    <w:rsid w:val="00DC2D19"/>
    <w:rsid w:val="00DC33DA"/>
    <w:rsid w:val="00DC4692"/>
    <w:rsid w:val="00DC4E84"/>
    <w:rsid w:val="00DC67E4"/>
    <w:rsid w:val="00DC6FCF"/>
    <w:rsid w:val="00DC705C"/>
    <w:rsid w:val="00DD0B0B"/>
    <w:rsid w:val="00DD13E3"/>
    <w:rsid w:val="00DD21B0"/>
    <w:rsid w:val="00DD26F2"/>
    <w:rsid w:val="00DD27DF"/>
    <w:rsid w:val="00DD2DBE"/>
    <w:rsid w:val="00DD306B"/>
    <w:rsid w:val="00DD32BE"/>
    <w:rsid w:val="00DD34D5"/>
    <w:rsid w:val="00DD3E79"/>
    <w:rsid w:val="00DD3EE8"/>
    <w:rsid w:val="00DD4F80"/>
    <w:rsid w:val="00DD76C5"/>
    <w:rsid w:val="00DE0234"/>
    <w:rsid w:val="00DE06EE"/>
    <w:rsid w:val="00DE1260"/>
    <w:rsid w:val="00DE1423"/>
    <w:rsid w:val="00DE286B"/>
    <w:rsid w:val="00DE312D"/>
    <w:rsid w:val="00DE35EC"/>
    <w:rsid w:val="00DE3896"/>
    <w:rsid w:val="00DE3A74"/>
    <w:rsid w:val="00DE3C7E"/>
    <w:rsid w:val="00DE401B"/>
    <w:rsid w:val="00DE4A99"/>
    <w:rsid w:val="00DE4ACE"/>
    <w:rsid w:val="00DE61E4"/>
    <w:rsid w:val="00DE736C"/>
    <w:rsid w:val="00DE7388"/>
    <w:rsid w:val="00DE7496"/>
    <w:rsid w:val="00DF22D3"/>
    <w:rsid w:val="00DF4251"/>
    <w:rsid w:val="00DF64B4"/>
    <w:rsid w:val="00DF67FF"/>
    <w:rsid w:val="00DF6F6E"/>
    <w:rsid w:val="00DF7A28"/>
    <w:rsid w:val="00DF7EA8"/>
    <w:rsid w:val="00DF7F60"/>
    <w:rsid w:val="00E003AB"/>
    <w:rsid w:val="00E0133B"/>
    <w:rsid w:val="00E02587"/>
    <w:rsid w:val="00E037D0"/>
    <w:rsid w:val="00E04709"/>
    <w:rsid w:val="00E048AA"/>
    <w:rsid w:val="00E04E85"/>
    <w:rsid w:val="00E05230"/>
    <w:rsid w:val="00E07276"/>
    <w:rsid w:val="00E072B6"/>
    <w:rsid w:val="00E07827"/>
    <w:rsid w:val="00E118C1"/>
    <w:rsid w:val="00E11D23"/>
    <w:rsid w:val="00E11FA1"/>
    <w:rsid w:val="00E12417"/>
    <w:rsid w:val="00E131B2"/>
    <w:rsid w:val="00E13A93"/>
    <w:rsid w:val="00E1426F"/>
    <w:rsid w:val="00E1467C"/>
    <w:rsid w:val="00E15D79"/>
    <w:rsid w:val="00E160ED"/>
    <w:rsid w:val="00E16C14"/>
    <w:rsid w:val="00E16C18"/>
    <w:rsid w:val="00E16C42"/>
    <w:rsid w:val="00E16FC3"/>
    <w:rsid w:val="00E177F8"/>
    <w:rsid w:val="00E20A5C"/>
    <w:rsid w:val="00E21366"/>
    <w:rsid w:val="00E21798"/>
    <w:rsid w:val="00E21C9B"/>
    <w:rsid w:val="00E22EBB"/>
    <w:rsid w:val="00E23B6B"/>
    <w:rsid w:val="00E24109"/>
    <w:rsid w:val="00E24DBC"/>
    <w:rsid w:val="00E24FF2"/>
    <w:rsid w:val="00E250BD"/>
    <w:rsid w:val="00E33EB7"/>
    <w:rsid w:val="00E346D0"/>
    <w:rsid w:val="00E35066"/>
    <w:rsid w:val="00E3519C"/>
    <w:rsid w:val="00E401DD"/>
    <w:rsid w:val="00E4175A"/>
    <w:rsid w:val="00E42534"/>
    <w:rsid w:val="00E42DE8"/>
    <w:rsid w:val="00E433A1"/>
    <w:rsid w:val="00E455B9"/>
    <w:rsid w:val="00E463DD"/>
    <w:rsid w:val="00E47C84"/>
    <w:rsid w:val="00E47D05"/>
    <w:rsid w:val="00E504E6"/>
    <w:rsid w:val="00E50DAD"/>
    <w:rsid w:val="00E52E5E"/>
    <w:rsid w:val="00E5467B"/>
    <w:rsid w:val="00E54754"/>
    <w:rsid w:val="00E54ABC"/>
    <w:rsid w:val="00E54B26"/>
    <w:rsid w:val="00E55762"/>
    <w:rsid w:val="00E55BAA"/>
    <w:rsid w:val="00E56A20"/>
    <w:rsid w:val="00E56AE1"/>
    <w:rsid w:val="00E60D7B"/>
    <w:rsid w:val="00E60D91"/>
    <w:rsid w:val="00E61DF7"/>
    <w:rsid w:val="00E62219"/>
    <w:rsid w:val="00E62E7B"/>
    <w:rsid w:val="00E637A6"/>
    <w:rsid w:val="00E64CB7"/>
    <w:rsid w:val="00E64F2C"/>
    <w:rsid w:val="00E6649F"/>
    <w:rsid w:val="00E665FF"/>
    <w:rsid w:val="00E66C21"/>
    <w:rsid w:val="00E67CA0"/>
    <w:rsid w:val="00E67DB9"/>
    <w:rsid w:val="00E70B23"/>
    <w:rsid w:val="00E722C2"/>
    <w:rsid w:val="00E728CA"/>
    <w:rsid w:val="00E72A38"/>
    <w:rsid w:val="00E72D3F"/>
    <w:rsid w:val="00E73C49"/>
    <w:rsid w:val="00E7522B"/>
    <w:rsid w:val="00E759E9"/>
    <w:rsid w:val="00E75DDE"/>
    <w:rsid w:val="00E76088"/>
    <w:rsid w:val="00E76B46"/>
    <w:rsid w:val="00E76C86"/>
    <w:rsid w:val="00E80DD2"/>
    <w:rsid w:val="00E81BEF"/>
    <w:rsid w:val="00E82CB7"/>
    <w:rsid w:val="00E83C1B"/>
    <w:rsid w:val="00E83D64"/>
    <w:rsid w:val="00E83F60"/>
    <w:rsid w:val="00E849EA"/>
    <w:rsid w:val="00E8540A"/>
    <w:rsid w:val="00E858D5"/>
    <w:rsid w:val="00E874DF"/>
    <w:rsid w:val="00E879C3"/>
    <w:rsid w:val="00E9065F"/>
    <w:rsid w:val="00E907B9"/>
    <w:rsid w:val="00E92435"/>
    <w:rsid w:val="00E937F5"/>
    <w:rsid w:val="00E93EAA"/>
    <w:rsid w:val="00E93F67"/>
    <w:rsid w:val="00E94AC5"/>
    <w:rsid w:val="00E94DE5"/>
    <w:rsid w:val="00E95E5C"/>
    <w:rsid w:val="00E9754A"/>
    <w:rsid w:val="00E97BBB"/>
    <w:rsid w:val="00E97D94"/>
    <w:rsid w:val="00EA0D87"/>
    <w:rsid w:val="00EA1CAE"/>
    <w:rsid w:val="00EA1F1E"/>
    <w:rsid w:val="00EA310A"/>
    <w:rsid w:val="00EA39B1"/>
    <w:rsid w:val="00EA45E2"/>
    <w:rsid w:val="00EA4D45"/>
    <w:rsid w:val="00EA5336"/>
    <w:rsid w:val="00EA6F7F"/>
    <w:rsid w:val="00EB0751"/>
    <w:rsid w:val="00EB0879"/>
    <w:rsid w:val="00EB1A41"/>
    <w:rsid w:val="00EB29DB"/>
    <w:rsid w:val="00EB2D42"/>
    <w:rsid w:val="00EB32FF"/>
    <w:rsid w:val="00EB33D1"/>
    <w:rsid w:val="00EB3DA3"/>
    <w:rsid w:val="00EB46B7"/>
    <w:rsid w:val="00EB583E"/>
    <w:rsid w:val="00EB5BA9"/>
    <w:rsid w:val="00EB5C6E"/>
    <w:rsid w:val="00EB5CEF"/>
    <w:rsid w:val="00EB5DC7"/>
    <w:rsid w:val="00EB5F05"/>
    <w:rsid w:val="00EB7151"/>
    <w:rsid w:val="00EB733B"/>
    <w:rsid w:val="00EB7C6E"/>
    <w:rsid w:val="00EC0349"/>
    <w:rsid w:val="00EC094F"/>
    <w:rsid w:val="00EC2610"/>
    <w:rsid w:val="00EC2C66"/>
    <w:rsid w:val="00EC2F5C"/>
    <w:rsid w:val="00EC3D56"/>
    <w:rsid w:val="00EC430C"/>
    <w:rsid w:val="00EC4F7D"/>
    <w:rsid w:val="00EC6C50"/>
    <w:rsid w:val="00EC7021"/>
    <w:rsid w:val="00EC7A78"/>
    <w:rsid w:val="00ED09A2"/>
    <w:rsid w:val="00ED0A4B"/>
    <w:rsid w:val="00ED0E4E"/>
    <w:rsid w:val="00ED15F1"/>
    <w:rsid w:val="00ED294C"/>
    <w:rsid w:val="00ED394B"/>
    <w:rsid w:val="00ED3A14"/>
    <w:rsid w:val="00ED4214"/>
    <w:rsid w:val="00ED4CF9"/>
    <w:rsid w:val="00ED4D3A"/>
    <w:rsid w:val="00ED6392"/>
    <w:rsid w:val="00ED6BB4"/>
    <w:rsid w:val="00ED6C19"/>
    <w:rsid w:val="00ED71E8"/>
    <w:rsid w:val="00EE157F"/>
    <w:rsid w:val="00EE1FEA"/>
    <w:rsid w:val="00EE32C6"/>
    <w:rsid w:val="00EE334E"/>
    <w:rsid w:val="00EE46C1"/>
    <w:rsid w:val="00EE471B"/>
    <w:rsid w:val="00EE4C74"/>
    <w:rsid w:val="00EE59FB"/>
    <w:rsid w:val="00EF0DB5"/>
    <w:rsid w:val="00EF10D9"/>
    <w:rsid w:val="00EF1CD6"/>
    <w:rsid w:val="00EF1D1B"/>
    <w:rsid w:val="00EF29AC"/>
    <w:rsid w:val="00EF3015"/>
    <w:rsid w:val="00EF3410"/>
    <w:rsid w:val="00EF3B5B"/>
    <w:rsid w:val="00EF420D"/>
    <w:rsid w:val="00EF55D4"/>
    <w:rsid w:val="00EF58FF"/>
    <w:rsid w:val="00EF5ADB"/>
    <w:rsid w:val="00EF60FF"/>
    <w:rsid w:val="00EF7767"/>
    <w:rsid w:val="00EF7E49"/>
    <w:rsid w:val="00F00A9A"/>
    <w:rsid w:val="00F02651"/>
    <w:rsid w:val="00F03217"/>
    <w:rsid w:val="00F04139"/>
    <w:rsid w:val="00F057DE"/>
    <w:rsid w:val="00F069DB"/>
    <w:rsid w:val="00F10601"/>
    <w:rsid w:val="00F112FE"/>
    <w:rsid w:val="00F11410"/>
    <w:rsid w:val="00F11463"/>
    <w:rsid w:val="00F126B0"/>
    <w:rsid w:val="00F12748"/>
    <w:rsid w:val="00F1334A"/>
    <w:rsid w:val="00F1384B"/>
    <w:rsid w:val="00F139ED"/>
    <w:rsid w:val="00F13AB2"/>
    <w:rsid w:val="00F1516D"/>
    <w:rsid w:val="00F15854"/>
    <w:rsid w:val="00F1656D"/>
    <w:rsid w:val="00F1670D"/>
    <w:rsid w:val="00F202FE"/>
    <w:rsid w:val="00F20A3E"/>
    <w:rsid w:val="00F2126D"/>
    <w:rsid w:val="00F21F4B"/>
    <w:rsid w:val="00F22101"/>
    <w:rsid w:val="00F226DD"/>
    <w:rsid w:val="00F23424"/>
    <w:rsid w:val="00F26245"/>
    <w:rsid w:val="00F26751"/>
    <w:rsid w:val="00F26DFE"/>
    <w:rsid w:val="00F27206"/>
    <w:rsid w:val="00F2772C"/>
    <w:rsid w:val="00F30BD0"/>
    <w:rsid w:val="00F31EE8"/>
    <w:rsid w:val="00F3282E"/>
    <w:rsid w:val="00F337BA"/>
    <w:rsid w:val="00F337C9"/>
    <w:rsid w:val="00F351A4"/>
    <w:rsid w:val="00F35205"/>
    <w:rsid w:val="00F3544C"/>
    <w:rsid w:val="00F356D3"/>
    <w:rsid w:val="00F35714"/>
    <w:rsid w:val="00F36129"/>
    <w:rsid w:val="00F36343"/>
    <w:rsid w:val="00F36F57"/>
    <w:rsid w:val="00F42479"/>
    <w:rsid w:val="00F42A1C"/>
    <w:rsid w:val="00F43424"/>
    <w:rsid w:val="00F437F0"/>
    <w:rsid w:val="00F4530D"/>
    <w:rsid w:val="00F45D2D"/>
    <w:rsid w:val="00F46699"/>
    <w:rsid w:val="00F47166"/>
    <w:rsid w:val="00F47850"/>
    <w:rsid w:val="00F50F3E"/>
    <w:rsid w:val="00F51492"/>
    <w:rsid w:val="00F527A6"/>
    <w:rsid w:val="00F52AFF"/>
    <w:rsid w:val="00F53035"/>
    <w:rsid w:val="00F53378"/>
    <w:rsid w:val="00F540BA"/>
    <w:rsid w:val="00F54C61"/>
    <w:rsid w:val="00F5524C"/>
    <w:rsid w:val="00F55556"/>
    <w:rsid w:val="00F56DB8"/>
    <w:rsid w:val="00F60648"/>
    <w:rsid w:val="00F611E7"/>
    <w:rsid w:val="00F61888"/>
    <w:rsid w:val="00F629A9"/>
    <w:rsid w:val="00F62C9B"/>
    <w:rsid w:val="00F63BB4"/>
    <w:rsid w:val="00F63F8C"/>
    <w:rsid w:val="00F64974"/>
    <w:rsid w:val="00F65825"/>
    <w:rsid w:val="00F6590B"/>
    <w:rsid w:val="00F65D4E"/>
    <w:rsid w:val="00F66269"/>
    <w:rsid w:val="00F70533"/>
    <w:rsid w:val="00F707D9"/>
    <w:rsid w:val="00F70F31"/>
    <w:rsid w:val="00F710A8"/>
    <w:rsid w:val="00F71283"/>
    <w:rsid w:val="00F728A5"/>
    <w:rsid w:val="00F73373"/>
    <w:rsid w:val="00F75BA1"/>
    <w:rsid w:val="00F7631C"/>
    <w:rsid w:val="00F77945"/>
    <w:rsid w:val="00F77A98"/>
    <w:rsid w:val="00F8154A"/>
    <w:rsid w:val="00F82F6A"/>
    <w:rsid w:val="00F83576"/>
    <w:rsid w:val="00F83E2A"/>
    <w:rsid w:val="00F86EFA"/>
    <w:rsid w:val="00F87E9D"/>
    <w:rsid w:val="00F87EAC"/>
    <w:rsid w:val="00F90DDE"/>
    <w:rsid w:val="00F911D3"/>
    <w:rsid w:val="00F91965"/>
    <w:rsid w:val="00F9245B"/>
    <w:rsid w:val="00F929F4"/>
    <w:rsid w:val="00F92E76"/>
    <w:rsid w:val="00F934D6"/>
    <w:rsid w:val="00F93AA5"/>
    <w:rsid w:val="00F97512"/>
    <w:rsid w:val="00F97E6B"/>
    <w:rsid w:val="00FA097D"/>
    <w:rsid w:val="00FA1077"/>
    <w:rsid w:val="00FA3CFE"/>
    <w:rsid w:val="00FA3F06"/>
    <w:rsid w:val="00FA49B0"/>
    <w:rsid w:val="00FA4F36"/>
    <w:rsid w:val="00FA6650"/>
    <w:rsid w:val="00FA6B66"/>
    <w:rsid w:val="00FA7222"/>
    <w:rsid w:val="00FA74A0"/>
    <w:rsid w:val="00FA7E80"/>
    <w:rsid w:val="00FA7FF7"/>
    <w:rsid w:val="00FB1380"/>
    <w:rsid w:val="00FB1515"/>
    <w:rsid w:val="00FB1AA2"/>
    <w:rsid w:val="00FB25F9"/>
    <w:rsid w:val="00FB468E"/>
    <w:rsid w:val="00FB477C"/>
    <w:rsid w:val="00FB4DB5"/>
    <w:rsid w:val="00FB57C0"/>
    <w:rsid w:val="00FB6251"/>
    <w:rsid w:val="00FB67FE"/>
    <w:rsid w:val="00FB7DA3"/>
    <w:rsid w:val="00FB7DA6"/>
    <w:rsid w:val="00FB7DDA"/>
    <w:rsid w:val="00FC03AC"/>
    <w:rsid w:val="00FC2A9E"/>
    <w:rsid w:val="00FC3E39"/>
    <w:rsid w:val="00FC54A6"/>
    <w:rsid w:val="00FC64FE"/>
    <w:rsid w:val="00FC7760"/>
    <w:rsid w:val="00FD07A1"/>
    <w:rsid w:val="00FD0BBD"/>
    <w:rsid w:val="00FD1399"/>
    <w:rsid w:val="00FD1B11"/>
    <w:rsid w:val="00FD1CEC"/>
    <w:rsid w:val="00FD1E05"/>
    <w:rsid w:val="00FD2105"/>
    <w:rsid w:val="00FD3F0C"/>
    <w:rsid w:val="00FD40A5"/>
    <w:rsid w:val="00FD5002"/>
    <w:rsid w:val="00FD5594"/>
    <w:rsid w:val="00FD589A"/>
    <w:rsid w:val="00FD59E1"/>
    <w:rsid w:val="00FD5F34"/>
    <w:rsid w:val="00FD5F75"/>
    <w:rsid w:val="00FD6A45"/>
    <w:rsid w:val="00FD6EB0"/>
    <w:rsid w:val="00FD7E74"/>
    <w:rsid w:val="00FE00E5"/>
    <w:rsid w:val="00FE0C74"/>
    <w:rsid w:val="00FE0E09"/>
    <w:rsid w:val="00FE1DA4"/>
    <w:rsid w:val="00FE4065"/>
    <w:rsid w:val="00FE4E78"/>
    <w:rsid w:val="00FF08AF"/>
    <w:rsid w:val="00FF0FB0"/>
    <w:rsid w:val="00FF1A4F"/>
    <w:rsid w:val="00FF21C3"/>
    <w:rsid w:val="00FF2C04"/>
    <w:rsid w:val="00FF314B"/>
    <w:rsid w:val="00FF3AF7"/>
    <w:rsid w:val="00FF3F59"/>
    <w:rsid w:val="00FF47BC"/>
    <w:rsid w:val="00FF5B9D"/>
    <w:rsid w:val="00FF5C4B"/>
    <w:rsid w:val="00FF63DD"/>
    <w:rsid w:val="00FF64D2"/>
    <w:rsid w:val="00FF6EE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pPr>
        <w:spacing w:after="120" w:line="360" w:lineRule="auto"/>
        <w:jc w:val="both"/>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925D9"/>
    <w:rPr>
      <w:rFonts w:ascii="Arial" w:hAnsi="Arial"/>
      <w:sz w:val="24"/>
      <w:szCs w:val="24"/>
      <w:lang w:eastAsia="en-US"/>
    </w:rPr>
  </w:style>
  <w:style w:type="paragraph" w:styleId="berschrift2">
    <w:name w:val="heading 2"/>
    <w:basedOn w:val="Standard"/>
    <w:next w:val="Standard"/>
    <w:link w:val="berschrift2Zchn"/>
    <w:qFormat/>
    <w:rsid w:val="00167B54"/>
    <w:pPr>
      <w:keepNext/>
      <w:tabs>
        <w:tab w:val="num" w:pos="0"/>
      </w:tabs>
      <w:spacing w:before="240" w:after="60"/>
      <w:outlineLvl w:val="1"/>
    </w:pPr>
    <w:rPr>
      <w:rFonts w:cs="Arial"/>
      <w:b/>
      <w:bCs/>
      <w:i/>
      <w:iCs/>
      <w:sz w:val="28"/>
      <w:szCs w:val="28"/>
      <w:lang w:eastAsia="ar-SA"/>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sid w:val="00167B54"/>
    <w:rPr>
      <w:rFonts w:ascii="Arial" w:hAnsi="Arial" w:cs="Arial"/>
      <w:b/>
      <w:bCs/>
      <w:i/>
      <w:iCs/>
      <w:sz w:val="28"/>
      <w:szCs w:val="28"/>
      <w:lang w:val="de-AT" w:eastAsia="ar-SA" w:bidi="ar-SA"/>
    </w:rPr>
  </w:style>
  <w:style w:type="character" w:customStyle="1" w:styleId="Absatz-Standardschriftart1">
    <w:name w:val="Absatz-Standardschriftart1"/>
    <w:rsid w:val="00167B54"/>
  </w:style>
  <w:style w:type="character" w:customStyle="1" w:styleId="WW-Absatz-Standardschriftart">
    <w:name w:val="WW-Absatz-Standardschriftart"/>
    <w:rsid w:val="00167B54"/>
  </w:style>
  <w:style w:type="character" w:customStyle="1" w:styleId="WW-Absatz-Standardschriftart1">
    <w:name w:val="WW-Absatz-Standardschriftart1"/>
    <w:rsid w:val="00167B54"/>
  </w:style>
  <w:style w:type="character" w:customStyle="1" w:styleId="WW8Num6z0">
    <w:name w:val="WW8Num6z0"/>
    <w:rsid w:val="00167B54"/>
    <w:rPr>
      <w:sz w:val="22"/>
    </w:rPr>
  </w:style>
  <w:style w:type="character" w:customStyle="1" w:styleId="WW-Absatz-Standardschriftart11">
    <w:name w:val="WW-Absatz-Standardschriftart11"/>
    <w:rsid w:val="00167B54"/>
  </w:style>
  <w:style w:type="character" w:styleId="Seitenzahl">
    <w:name w:val="page number"/>
    <w:basedOn w:val="WW-Absatz-Standardschriftart11"/>
    <w:rsid w:val="00167B54"/>
  </w:style>
  <w:style w:type="character" w:styleId="Hyperlink">
    <w:name w:val="Hyperlink"/>
    <w:rsid w:val="00167B54"/>
    <w:rPr>
      <w:color w:val="0000FF"/>
      <w:u w:val="single"/>
    </w:rPr>
  </w:style>
  <w:style w:type="character" w:customStyle="1" w:styleId="Nummerierungszeichen">
    <w:name w:val="Nummerierungszeichen"/>
    <w:rsid w:val="00167B54"/>
  </w:style>
  <w:style w:type="character" w:customStyle="1" w:styleId="Absatz-Standardschriftart2">
    <w:name w:val="Absatz-Standardschriftart2"/>
    <w:rsid w:val="00167B54"/>
  </w:style>
  <w:style w:type="paragraph" w:customStyle="1" w:styleId="berschrift">
    <w:name w:val="Überschrift"/>
    <w:basedOn w:val="Standard"/>
    <w:next w:val="Textkrper"/>
    <w:rsid w:val="00167B54"/>
    <w:pPr>
      <w:keepNext/>
      <w:spacing w:before="240"/>
    </w:pPr>
    <w:rPr>
      <w:rFonts w:eastAsia="Lucida Sans Unicode" w:cs="Tahoma"/>
      <w:sz w:val="28"/>
      <w:szCs w:val="28"/>
      <w:lang w:eastAsia="ar-SA"/>
    </w:rPr>
  </w:style>
  <w:style w:type="paragraph" w:styleId="Textkrper">
    <w:name w:val="Body Text"/>
    <w:basedOn w:val="Standard"/>
    <w:link w:val="TextkrperZchn"/>
    <w:rsid w:val="00167B54"/>
    <w:rPr>
      <w:rFonts w:ascii="Verdana" w:hAnsi="Verdana" w:cs="Arial"/>
      <w:sz w:val="22"/>
      <w:lang w:eastAsia="ar-SA"/>
    </w:rPr>
  </w:style>
  <w:style w:type="character" w:customStyle="1" w:styleId="TextkrperZchn">
    <w:name w:val="Textkörper Zchn"/>
    <w:link w:val="Textkrper"/>
    <w:rsid w:val="00167B54"/>
    <w:rPr>
      <w:rFonts w:ascii="Verdana" w:hAnsi="Verdana" w:cs="Arial"/>
      <w:sz w:val="22"/>
      <w:szCs w:val="24"/>
      <w:lang w:val="de-AT" w:eastAsia="ar-SA" w:bidi="ar-SA"/>
    </w:rPr>
  </w:style>
  <w:style w:type="paragraph" w:styleId="Liste">
    <w:name w:val="List"/>
    <w:basedOn w:val="Textkrper"/>
    <w:rsid w:val="00167B54"/>
    <w:rPr>
      <w:rFonts w:cs="Tahoma"/>
    </w:rPr>
  </w:style>
  <w:style w:type="paragraph" w:customStyle="1" w:styleId="Beschriftung1">
    <w:name w:val="Beschriftung1"/>
    <w:basedOn w:val="Standard"/>
    <w:rsid w:val="00167B54"/>
    <w:pPr>
      <w:suppressLineNumbers/>
      <w:spacing w:before="120"/>
    </w:pPr>
    <w:rPr>
      <w:rFonts w:cs="Tahoma"/>
      <w:i/>
      <w:iCs/>
      <w:lang w:eastAsia="ar-SA"/>
    </w:rPr>
  </w:style>
  <w:style w:type="paragraph" w:customStyle="1" w:styleId="Verzeichnis">
    <w:name w:val="Verzeichnis"/>
    <w:basedOn w:val="Standard"/>
    <w:rsid w:val="00167B54"/>
    <w:pPr>
      <w:suppressLineNumbers/>
    </w:pPr>
    <w:rPr>
      <w:rFonts w:cs="Tahoma"/>
      <w:lang w:eastAsia="ar-SA"/>
    </w:rPr>
  </w:style>
  <w:style w:type="paragraph" w:styleId="Kopfzeile">
    <w:name w:val="header"/>
    <w:basedOn w:val="Standard"/>
    <w:link w:val="KopfzeileZchn"/>
    <w:uiPriority w:val="99"/>
    <w:rsid w:val="00167B54"/>
    <w:pPr>
      <w:tabs>
        <w:tab w:val="center" w:pos="4536"/>
        <w:tab w:val="right" w:pos="9072"/>
      </w:tabs>
      <w:overflowPunct w:val="0"/>
      <w:autoSpaceDE w:val="0"/>
      <w:textAlignment w:val="baseline"/>
    </w:pPr>
    <w:rPr>
      <w:rFonts w:cs="Arial"/>
      <w:szCs w:val="20"/>
      <w:lang w:eastAsia="ar-SA"/>
    </w:rPr>
  </w:style>
  <w:style w:type="character" w:customStyle="1" w:styleId="KopfzeileZchn">
    <w:name w:val="Kopfzeile Zchn"/>
    <w:link w:val="Kopfzeile"/>
    <w:uiPriority w:val="99"/>
    <w:rsid w:val="00167B54"/>
    <w:rPr>
      <w:rFonts w:ascii="Arial" w:hAnsi="Arial" w:cs="Arial"/>
      <w:sz w:val="24"/>
      <w:lang w:val="de-AT" w:eastAsia="ar-SA" w:bidi="ar-SA"/>
    </w:rPr>
  </w:style>
  <w:style w:type="paragraph" w:styleId="Fuzeile">
    <w:name w:val="footer"/>
    <w:basedOn w:val="Standard"/>
    <w:link w:val="FuzeileZchn"/>
    <w:uiPriority w:val="99"/>
    <w:rsid w:val="00167B54"/>
    <w:pPr>
      <w:tabs>
        <w:tab w:val="center" w:pos="4536"/>
        <w:tab w:val="right" w:pos="9072"/>
      </w:tabs>
      <w:overflowPunct w:val="0"/>
      <w:autoSpaceDE w:val="0"/>
      <w:textAlignment w:val="baseline"/>
    </w:pPr>
    <w:rPr>
      <w:rFonts w:cs="Arial"/>
      <w:sz w:val="18"/>
      <w:szCs w:val="20"/>
      <w:lang w:eastAsia="ar-SA"/>
    </w:rPr>
  </w:style>
  <w:style w:type="character" w:customStyle="1" w:styleId="FuzeileZchn">
    <w:name w:val="Fußzeile Zchn"/>
    <w:link w:val="Fuzeile"/>
    <w:uiPriority w:val="99"/>
    <w:rsid w:val="00167B54"/>
    <w:rPr>
      <w:rFonts w:ascii="Arial" w:hAnsi="Arial" w:cs="Arial"/>
      <w:sz w:val="18"/>
      <w:lang w:val="de-AT" w:eastAsia="ar-SA" w:bidi="ar-SA"/>
    </w:rPr>
  </w:style>
  <w:style w:type="paragraph" w:customStyle="1" w:styleId="Textkrper31">
    <w:name w:val="Textkörper 31"/>
    <w:basedOn w:val="Standard"/>
    <w:rsid w:val="00167B54"/>
    <w:pPr>
      <w:jc w:val="center"/>
    </w:pPr>
    <w:rPr>
      <w:rFonts w:ascii="Verdana" w:hAnsi="Verdana" w:cs="Arial"/>
      <w:b/>
      <w:bCs/>
      <w:sz w:val="22"/>
      <w:szCs w:val="22"/>
      <w:lang w:eastAsia="ar-SA"/>
    </w:rPr>
  </w:style>
  <w:style w:type="paragraph" w:customStyle="1" w:styleId="51Abs">
    <w:name w:val="51_Abs"/>
    <w:basedOn w:val="Standard"/>
    <w:uiPriority w:val="99"/>
    <w:rsid w:val="00167B54"/>
    <w:pPr>
      <w:spacing w:before="80" w:line="220" w:lineRule="exact"/>
      <w:ind w:firstLine="397"/>
    </w:pPr>
    <w:rPr>
      <w:rFonts w:cs="Arial"/>
      <w:color w:val="000000"/>
      <w:szCs w:val="20"/>
      <w:lang w:eastAsia="ar-SA"/>
    </w:rPr>
  </w:style>
  <w:style w:type="paragraph" w:styleId="StandardWeb">
    <w:name w:val="Normal (Web)"/>
    <w:basedOn w:val="Standard"/>
    <w:rsid w:val="00167B54"/>
    <w:pPr>
      <w:spacing w:before="100" w:after="100" w:line="240" w:lineRule="atLeast"/>
    </w:pPr>
    <w:rPr>
      <w:rFonts w:ascii="Verdana" w:hAnsi="Verdana" w:cs="Arial"/>
      <w:color w:val="000000"/>
      <w:sz w:val="18"/>
      <w:szCs w:val="18"/>
      <w:lang w:eastAsia="ar-SA"/>
    </w:rPr>
  </w:style>
  <w:style w:type="paragraph" w:styleId="Sprechblasentext">
    <w:name w:val="Balloon Text"/>
    <w:basedOn w:val="Standard"/>
    <w:link w:val="SprechblasentextZchn"/>
    <w:rsid w:val="00167B54"/>
    <w:rPr>
      <w:rFonts w:ascii="Tahoma" w:hAnsi="Tahoma" w:cs="Tahoma"/>
      <w:sz w:val="16"/>
      <w:szCs w:val="16"/>
      <w:lang w:eastAsia="ar-SA"/>
    </w:rPr>
  </w:style>
  <w:style w:type="character" w:customStyle="1" w:styleId="SprechblasentextZchn">
    <w:name w:val="Sprechblasentext Zchn"/>
    <w:link w:val="Sprechblasentext"/>
    <w:rsid w:val="00167B54"/>
    <w:rPr>
      <w:rFonts w:ascii="Tahoma" w:hAnsi="Tahoma" w:cs="Tahoma"/>
      <w:sz w:val="16"/>
      <w:szCs w:val="16"/>
      <w:lang w:val="de-AT" w:eastAsia="ar-SA" w:bidi="ar-SA"/>
    </w:rPr>
  </w:style>
  <w:style w:type="paragraph" w:styleId="Textkrper-Zeileneinzug">
    <w:name w:val="Body Text Indent"/>
    <w:basedOn w:val="Standard"/>
    <w:link w:val="Textkrper-ZeileneinzugZchn"/>
    <w:rsid w:val="00167B54"/>
    <w:pPr>
      <w:ind w:left="283"/>
    </w:pPr>
    <w:rPr>
      <w:rFonts w:cs="Arial"/>
      <w:lang w:eastAsia="ar-SA"/>
    </w:rPr>
  </w:style>
  <w:style w:type="character" w:customStyle="1" w:styleId="Textkrper-ZeileneinzugZchn">
    <w:name w:val="Textkörper-Zeileneinzug Zchn"/>
    <w:link w:val="Textkrper-Zeileneinzug"/>
    <w:rsid w:val="00167B54"/>
    <w:rPr>
      <w:rFonts w:ascii="Arial" w:hAnsi="Arial" w:cs="Arial"/>
      <w:sz w:val="24"/>
      <w:szCs w:val="24"/>
      <w:lang w:val="de-AT" w:eastAsia="ar-SA" w:bidi="ar-SA"/>
    </w:rPr>
  </w:style>
  <w:style w:type="paragraph" w:customStyle="1" w:styleId="Textkrper-Erstzeileneinzug21">
    <w:name w:val="Textkörper-Erstzeileneinzug 21"/>
    <w:basedOn w:val="Textkrper-Zeileneinzug"/>
    <w:rsid w:val="00167B54"/>
    <w:pPr>
      <w:ind w:firstLine="210"/>
    </w:pPr>
  </w:style>
  <w:style w:type="paragraph" w:styleId="HTMLVorformatiert">
    <w:name w:val="HTML Preformatted"/>
    <w:basedOn w:val="Standard"/>
    <w:link w:val="HTMLVorformatiertZchn"/>
    <w:rsid w:val="00167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lang w:eastAsia="ar-SA"/>
    </w:rPr>
  </w:style>
  <w:style w:type="character" w:customStyle="1" w:styleId="HTMLVorformatiertZchn">
    <w:name w:val="HTML Vorformatiert Zchn"/>
    <w:link w:val="HTMLVorformatiert"/>
    <w:rsid w:val="00167B54"/>
    <w:rPr>
      <w:rFonts w:ascii="Courier New" w:hAnsi="Courier New" w:cs="Courier New"/>
      <w:color w:val="000000"/>
      <w:lang w:val="de-AT" w:eastAsia="ar-SA" w:bidi="ar-SA"/>
    </w:rPr>
  </w:style>
  <w:style w:type="paragraph" w:customStyle="1" w:styleId="Rahmeninhalt">
    <w:name w:val="Rahmeninhalt"/>
    <w:basedOn w:val="Textkrper"/>
    <w:rsid w:val="00167B54"/>
  </w:style>
  <w:style w:type="character" w:styleId="HTMLZitat">
    <w:name w:val="HTML Cite"/>
    <w:rsid w:val="00167B54"/>
    <w:rPr>
      <w:i w:val="0"/>
      <w:iCs w:val="0"/>
      <w:color w:val="008000"/>
    </w:rPr>
  </w:style>
  <w:style w:type="paragraph" w:customStyle="1" w:styleId="Default">
    <w:name w:val="Default"/>
    <w:rsid w:val="00167B54"/>
    <w:pPr>
      <w:autoSpaceDE w:val="0"/>
      <w:autoSpaceDN w:val="0"/>
      <w:adjustRightInd w:val="0"/>
    </w:pPr>
    <w:rPr>
      <w:color w:val="000000"/>
      <w:sz w:val="24"/>
      <w:szCs w:val="24"/>
    </w:rPr>
  </w:style>
  <w:style w:type="character" w:styleId="Fett">
    <w:name w:val="Strong"/>
    <w:qFormat/>
    <w:rsid w:val="00167B54"/>
    <w:rPr>
      <w:b/>
      <w:bCs/>
    </w:rPr>
  </w:style>
  <w:style w:type="character" w:customStyle="1" w:styleId="truetype">
    <w:name w:val="truetype"/>
    <w:basedOn w:val="Absatz-Standardschriftart"/>
    <w:rsid w:val="00167B54"/>
  </w:style>
  <w:style w:type="character" w:customStyle="1" w:styleId="highlight">
    <w:name w:val="highlight"/>
    <w:basedOn w:val="Absatz-Standardschriftart"/>
    <w:rsid w:val="00167B54"/>
  </w:style>
  <w:style w:type="paragraph" w:styleId="Funotentext">
    <w:name w:val="footnote text"/>
    <w:basedOn w:val="Standard"/>
    <w:link w:val="FunotentextZchn"/>
    <w:semiHidden/>
    <w:rsid w:val="00167B54"/>
    <w:rPr>
      <w:rFonts w:cs="Arial"/>
      <w:sz w:val="20"/>
      <w:szCs w:val="20"/>
      <w:lang w:eastAsia="ar-SA"/>
    </w:rPr>
  </w:style>
  <w:style w:type="character" w:customStyle="1" w:styleId="FunotentextZchn">
    <w:name w:val="Fußnotentext Zchn"/>
    <w:link w:val="Funotentext"/>
    <w:semiHidden/>
    <w:rsid w:val="00167B54"/>
    <w:rPr>
      <w:rFonts w:ascii="Arial" w:hAnsi="Arial" w:cs="Arial"/>
      <w:lang w:val="de-AT" w:eastAsia="ar-SA" w:bidi="ar-SA"/>
    </w:rPr>
  </w:style>
  <w:style w:type="paragraph" w:customStyle="1" w:styleId="schlussteilabs">
    <w:name w:val="schlussteilabs"/>
    <w:basedOn w:val="Standard"/>
    <w:rsid w:val="00A36789"/>
    <w:pPr>
      <w:spacing w:line="220" w:lineRule="atLeast"/>
    </w:pPr>
    <w:rPr>
      <w:rFonts w:ascii="Times New Roman" w:hAnsi="Times New Roman"/>
      <w:color w:val="000000"/>
      <w:sz w:val="20"/>
      <w:szCs w:val="20"/>
      <w:lang w:eastAsia="de-AT"/>
    </w:rPr>
  </w:style>
  <w:style w:type="character" w:styleId="Funotenzeichen">
    <w:name w:val="footnote reference"/>
    <w:rsid w:val="00A1057D"/>
    <w:rPr>
      <w:sz w:val="20"/>
      <w:vertAlign w:val="superscript"/>
    </w:rPr>
  </w:style>
  <w:style w:type="paragraph" w:styleId="Listenabsatz">
    <w:name w:val="List Paragraph"/>
    <w:basedOn w:val="Standard"/>
    <w:uiPriority w:val="34"/>
    <w:qFormat/>
    <w:rsid w:val="0099116B"/>
    <w:pPr>
      <w:ind w:left="708"/>
    </w:pPr>
  </w:style>
  <w:style w:type="character" w:customStyle="1" w:styleId="991GldSymbol">
    <w:name w:val="991_GldSymbol"/>
    <w:uiPriority w:val="99"/>
    <w:rsid w:val="008A556A"/>
    <w:rPr>
      <w:b/>
      <w:color w:val="000000"/>
    </w:rPr>
  </w:style>
  <w:style w:type="character" w:customStyle="1" w:styleId="992Normal">
    <w:name w:val="992_Normal"/>
    <w:uiPriority w:val="99"/>
    <w:rsid w:val="008A556A"/>
    <w:rPr>
      <w:vertAlign w:val="baseline"/>
    </w:rPr>
  </w:style>
  <w:style w:type="paragraph" w:customStyle="1" w:styleId="52Ziffere1">
    <w:name w:val="52_Ziffer_e1"/>
    <w:basedOn w:val="Standard"/>
    <w:uiPriority w:val="99"/>
    <w:rsid w:val="00F5524C"/>
    <w:pPr>
      <w:tabs>
        <w:tab w:val="right" w:pos="624"/>
        <w:tab w:val="left" w:pos="680"/>
      </w:tabs>
      <w:spacing w:before="40" w:line="220" w:lineRule="exact"/>
      <w:ind w:left="680" w:hanging="680"/>
    </w:pPr>
    <w:rPr>
      <w:rFonts w:ascii="Times New Roman" w:hAnsi="Times New Roman"/>
      <w:color w:val="000000"/>
      <w:sz w:val="20"/>
      <w:szCs w:val="20"/>
      <w:lang w:val="de-DE" w:eastAsia="de-DE"/>
    </w:rPr>
  </w:style>
  <w:style w:type="paragraph" w:customStyle="1" w:styleId="55SchlussteilAbs">
    <w:name w:val="55_SchlussteilAbs"/>
    <w:basedOn w:val="Standard"/>
    <w:next w:val="51Abs"/>
    <w:uiPriority w:val="99"/>
    <w:rsid w:val="00F5524C"/>
    <w:pPr>
      <w:spacing w:before="40" w:line="220" w:lineRule="exact"/>
    </w:pPr>
    <w:rPr>
      <w:rFonts w:ascii="Times New Roman" w:hAnsi="Times New Roman"/>
      <w:color w:val="000000"/>
      <w:sz w:val="20"/>
      <w:szCs w:val="20"/>
      <w:lang w:val="de-DE" w:eastAsia="de-DE"/>
    </w:rPr>
  </w:style>
  <w:style w:type="paragraph" w:customStyle="1" w:styleId="msolistparagraph0">
    <w:name w:val="msolistparagraph"/>
    <w:basedOn w:val="Standard"/>
    <w:rsid w:val="00DE401B"/>
    <w:pPr>
      <w:spacing w:line="240" w:lineRule="auto"/>
      <w:ind w:left="720"/>
      <w:jc w:val="left"/>
    </w:pPr>
    <w:rPr>
      <w:rFonts w:ascii="Calibri" w:hAnsi="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pPr>
        <w:spacing w:after="120" w:line="360" w:lineRule="auto"/>
        <w:jc w:val="both"/>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925D9"/>
    <w:rPr>
      <w:rFonts w:ascii="Arial" w:hAnsi="Arial"/>
      <w:sz w:val="24"/>
      <w:szCs w:val="24"/>
      <w:lang w:eastAsia="en-US"/>
    </w:rPr>
  </w:style>
  <w:style w:type="paragraph" w:styleId="berschrift2">
    <w:name w:val="heading 2"/>
    <w:basedOn w:val="Standard"/>
    <w:next w:val="Standard"/>
    <w:link w:val="berschrift2Zchn"/>
    <w:qFormat/>
    <w:rsid w:val="00167B54"/>
    <w:pPr>
      <w:keepNext/>
      <w:tabs>
        <w:tab w:val="num" w:pos="0"/>
      </w:tabs>
      <w:spacing w:before="240" w:after="60"/>
      <w:outlineLvl w:val="1"/>
    </w:pPr>
    <w:rPr>
      <w:rFonts w:cs="Arial"/>
      <w:b/>
      <w:bCs/>
      <w:i/>
      <w:iCs/>
      <w:sz w:val="28"/>
      <w:szCs w:val="28"/>
      <w:lang w:eastAsia="ar-SA"/>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sid w:val="00167B54"/>
    <w:rPr>
      <w:rFonts w:ascii="Arial" w:hAnsi="Arial" w:cs="Arial"/>
      <w:b/>
      <w:bCs/>
      <w:i/>
      <w:iCs/>
      <w:sz w:val="28"/>
      <w:szCs w:val="28"/>
      <w:lang w:val="de-AT" w:eastAsia="ar-SA" w:bidi="ar-SA"/>
    </w:rPr>
  </w:style>
  <w:style w:type="character" w:customStyle="1" w:styleId="Absatz-Standardschriftart1">
    <w:name w:val="Absatz-Standardschriftart1"/>
    <w:rsid w:val="00167B54"/>
  </w:style>
  <w:style w:type="character" w:customStyle="1" w:styleId="WW-Absatz-Standardschriftart">
    <w:name w:val="WW-Absatz-Standardschriftart"/>
    <w:rsid w:val="00167B54"/>
  </w:style>
  <w:style w:type="character" w:customStyle="1" w:styleId="WW-Absatz-Standardschriftart1">
    <w:name w:val="WW-Absatz-Standardschriftart1"/>
    <w:rsid w:val="00167B54"/>
  </w:style>
  <w:style w:type="character" w:customStyle="1" w:styleId="WW8Num6z0">
    <w:name w:val="WW8Num6z0"/>
    <w:rsid w:val="00167B54"/>
    <w:rPr>
      <w:sz w:val="22"/>
    </w:rPr>
  </w:style>
  <w:style w:type="character" w:customStyle="1" w:styleId="WW-Absatz-Standardschriftart11">
    <w:name w:val="WW-Absatz-Standardschriftart11"/>
    <w:rsid w:val="00167B54"/>
  </w:style>
  <w:style w:type="character" w:styleId="Seitenzahl">
    <w:name w:val="page number"/>
    <w:basedOn w:val="WW-Absatz-Standardschriftart11"/>
    <w:rsid w:val="00167B54"/>
  </w:style>
  <w:style w:type="character" w:styleId="Hyperlink">
    <w:name w:val="Hyperlink"/>
    <w:rsid w:val="00167B54"/>
    <w:rPr>
      <w:color w:val="0000FF"/>
      <w:u w:val="single"/>
    </w:rPr>
  </w:style>
  <w:style w:type="character" w:customStyle="1" w:styleId="Nummerierungszeichen">
    <w:name w:val="Nummerierungszeichen"/>
    <w:rsid w:val="00167B54"/>
  </w:style>
  <w:style w:type="character" w:customStyle="1" w:styleId="Absatz-Standardschriftart2">
    <w:name w:val="Absatz-Standardschriftart2"/>
    <w:rsid w:val="00167B54"/>
  </w:style>
  <w:style w:type="paragraph" w:customStyle="1" w:styleId="berschrift">
    <w:name w:val="Überschrift"/>
    <w:basedOn w:val="Standard"/>
    <w:next w:val="Textkrper"/>
    <w:rsid w:val="00167B54"/>
    <w:pPr>
      <w:keepNext/>
      <w:spacing w:before="240"/>
    </w:pPr>
    <w:rPr>
      <w:rFonts w:eastAsia="Lucida Sans Unicode" w:cs="Tahoma"/>
      <w:sz w:val="28"/>
      <w:szCs w:val="28"/>
      <w:lang w:eastAsia="ar-SA"/>
    </w:rPr>
  </w:style>
  <w:style w:type="paragraph" w:styleId="Textkrper">
    <w:name w:val="Body Text"/>
    <w:basedOn w:val="Standard"/>
    <w:link w:val="TextkrperZchn"/>
    <w:rsid w:val="00167B54"/>
    <w:rPr>
      <w:rFonts w:ascii="Verdana" w:hAnsi="Verdana" w:cs="Arial"/>
      <w:sz w:val="22"/>
      <w:lang w:eastAsia="ar-SA"/>
    </w:rPr>
  </w:style>
  <w:style w:type="character" w:customStyle="1" w:styleId="TextkrperZchn">
    <w:name w:val="Textkörper Zchn"/>
    <w:link w:val="Textkrper"/>
    <w:rsid w:val="00167B54"/>
    <w:rPr>
      <w:rFonts w:ascii="Verdana" w:hAnsi="Verdana" w:cs="Arial"/>
      <w:sz w:val="22"/>
      <w:szCs w:val="24"/>
      <w:lang w:val="de-AT" w:eastAsia="ar-SA" w:bidi="ar-SA"/>
    </w:rPr>
  </w:style>
  <w:style w:type="paragraph" w:styleId="Liste">
    <w:name w:val="List"/>
    <w:basedOn w:val="Textkrper"/>
    <w:rsid w:val="00167B54"/>
    <w:rPr>
      <w:rFonts w:cs="Tahoma"/>
    </w:rPr>
  </w:style>
  <w:style w:type="paragraph" w:customStyle="1" w:styleId="Beschriftung1">
    <w:name w:val="Beschriftung1"/>
    <w:basedOn w:val="Standard"/>
    <w:rsid w:val="00167B54"/>
    <w:pPr>
      <w:suppressLineNumbers/>
      <w:spacing w:before="120"/>
    </w:pPr>
    <w:rPr>
      <w:rFonts w:cs="Tahoma"/>
      <w:i/>
      <w:iCs/>
      <w:lang w:eastAsia="ar-SA"/>
    </w:rPr>
  </w:style>
  <w:style w:type="paragraph" w:customStyle="1" w:styleId="Verzeichnis">
    <w:name w:val="Verzeichnis"/>
    <w:basedOn w:val="Standard"/>
    <w:rsid w:val="00167B54"/>
    <w:pPr>
      <w:suppressLineNumbers/>
    </w:pPr>
    <w:rPr>
      <w:rFonts w:cs="Tahoma"/>
      <w:lang w:eastAsia="ar-SA"/>
    </w:rPr>
  </w:style>
  <w:style w:type="paragraph" w:styleId="Kopfzeile">
    <w:name w:val="header"/>
    <w:basedOn w:val="Standard"/>
    <w:link w:val="KopfzeileZchn"/>
    <w:uiPriority w:val="99"/>
    <w:rsid w:val="00167B54"/>
    <w:pPr>
      <w:tabs>
        <w:tab w:val="center" w:pos="4536"/>
        <w:tab w:val="right" w:pos="9072"/>
      </w:tabs>
      <w:overflowPunct w:val="0"/>
      <w:autoSpaceDE w:val="0"/>
      <w:textAlignment w:val="baseline"/>
    </w:pPr>
    <w:rPr>
      <w:rFonts w:cs="Arial"/>
      <w:szCs w:val="20"/>
      <w:lang w:eastAsia="ar-SA"/>
    </w:rPr>
  </w:style>
  <w:style w:type="character" w:customStyle="1" w:styleId="KopfzeileZchn">
    <w:name w:val="Kopfzeile Zchn"/>
    <w:link w:val="Kopfzeile"/>
    <w:uiPriority w:val="99"/>
    <w:rsid w:val="00167B54"/>
    <w:rPr>
      <w:rFonts w:ascii="Arial" w:hAnsi="Arial" w:cs="Arial"/>
      <w:sz w:val="24"/>
      <w:lang w:val="de-AT" w:eastAsia="ar-SA" w:bidi="ar-SA"/>
    </w:rPr>
  </w:style>
  <w:style w:type="paragraph" w:styleId="Fuzeile">
    <w:name w:val="footer"/>
    <w:basedOn w:val="Standard"/>
    <w:link w:val="FuzeileZchn"/>
    <w:uiPriority w:val="99"/>
    <w:rsid w:val="00167B54"/>
    <w:pPr>
      <w:tabs>
        <w:tab w:val="center" w:pos="4536"/>
        <w:tab w:val="right" w:pos="9072"/>
      </w:tabs>
      <w:overflowPunct w:val="0"/>
      <w:autoSpaceDE w:val="0"/>
      <w:textAlignment w:val="baseline"/>
    </w:pPr>
    <w:rPr>
      <w:rFonts w:cs="Arial"/>
      <w:sz w:val="18"/>
      <w:szCs w:val="20"/>
      <w:lang w:eastAsia="ar-SA"/>
    </w:rPr>
  </w:style>
  <w:style w:type="character" w:customStyle="1" w:styleId="FuzeileZchn">
    <w:name w:val="Fußzeile Zchn"/>
    <w:link w:val="Fuzeile"/>
    <w:uiPriority w:val="99"/>
    <w:rsid w:val="00167B54"/>
    <w:rPr>
      <w:rFonts w:ascii="Arial" w:hAnsi="Arial" w:cs="Arial"/>
      <w:sz w:val="18"/>
      <w:lang w:val="de-AT" w:eastAsia="ar-SA" w:bidi="ar-SA"/>
    </w:rPr>
  </w:style>
  <w:style w:type="paragraph" w:customStyle="1" w:styleId="Textkrper31">
    <w:name w:val="Textkörper 31"/>
    <w:basedOn w:val="Standard"/>
    <w:rsid w:val="00167B54"/>
    <w:pPr>
      <w:jc w:val="center"/>
    </w:pPr>
    <w:rPr>
      <w:rFonts w:ascii="Verdana" w:hAnsi="Verdana" w:cs="Arial"/>
      <w:b/>
      <w:bCs/>
      <w:sz w:val="22"/>
      <w:szCs w:val="22"/>
      <w:lang w:eastAsia="ar-SA"/>
    </w:rPr>
  </w:style>
  <w:style w:type="paragraph" w:customStyle="1" w:styleId="51Abs">
    <w:name w:val="51_Abs"/>
    <w:basedOn w:val="Standard"/>
    <w:uiPriority w:val="99"/>
    <w:rsid w:val="00167B54"/>
    <w:pPr>
      <w:spacing w:before="80" w:line="220" w:lineRule="exact"/>
      <w:ind w:firstLine="397"/>
    </w:pPr>
    <w:rPr>
      <w:rFonts w:cs="Arial"/>
      <w:color w:val="000000"/>
      <w:szCs w:val="20"/>
      <w:lang w:eastAsia="ar-SA"/>
    </w:rPr>
  </w:style>
  <w:style w:type="paragraph" w:styleId="StandardWeb">
    <w:name w:val="Normal (Web)"/>
    <w:basedOn w:val="Standard"/>
    <w:rsid w:val="00167B54"/>
    <w:pPr>
      <w:spacing w:before="100" w:after="100" w:line="240" w:lineRule="atLeast"/>
    </w:pPr>
    <w:rPr>
      <w:rFonts w:ascii="Verdana" w:hAnsi="Verdana" w:cs="Arial"/>
      <w:color w:val="000000"/>
      <w:sz w:val="18"/>
      <w:szCs w:val="18"/>
      <w:lang w:eastAsia="ar-SA"/>
    </w:rPr>
  </w:style>
  <w:style w:type="paragraph" w:styleId="Sprechblasentext">
    <w:name w:val="Balloon Text"/>
    <w:basedOn w:val="Standard"/>
    <w:link w:val="SprechblasentextZchn"/>
    <w:rsid w:val="00167B54"/>
    <w:rPr>
      <w:rFonts w:ascii="Tahoma" w:hAnsi="Tahoma" w:cs="Tahoma"/>
      <w:sz w:val="16"/>
      <w:szCs w:val="16"/>
      <w:lang w:eastAsia="ar-SA"/>
    </w:rPr>
  </w:style>
  <w:style w:type="character" w:customStyle="1" w:styleId="SprechblasentextZchn">
    <w:name w:val="Sprechblasentext Zchn"/>
    <w:link w:val="Sprechblasentext"/>
    <w:rsid w:val="00167B54"/>
    <w:rPr>
      <w:rFonts w:ascii="Tahoma" w:hAnsi="Tahoma" w:cs="Tahoma"/>
      <w:sz w:val="16"/>
      <w:szCs w:val="16"/>
      <w:lang w:val="de-AT" w:eastAsia="ar-SA" w:bidi="ar-SA"/>
    </w:rPr>
  </w:style>
  <w:style w:type="paragraph" w:styleId="Textkrper-Zeileneinzug">
    <w:name w:val="Body Text Indent"/>
    <w:basedOn w:val="Standard"/>
    <w:link w:val="Textkrper-ZeileneinzugZchn"/>
    <w:rsid w:val="00167B54"/>
    <w:pPr>
      <w:ind w:left="283"/>
    </w:pPr>
    <w:rPr>
      <w:rFonts w:cs="Arial"/>
      <w:lang w:eastAsia="ar-SA"/>
    </w:rPr>
  </w:style>
  <w:style w:type="character" w:customStyle="1" w:styleId="Textkrper-ZeileneinzugZchn">
    <w:name w:val="Textkörper-Zeileneinzug Zchn"/>
    <w:link w:val="Textkrper-Zeileneinzug"/>
    <w:rsid w:val="00167B54"/>
    <w:rPr>
      <w:rFonts w:ascii="Arial" w:hAnsi="Arial" w:cs="Arial"/>
      <w:sz w:val="24"/>
      <w:szCs w:val="24"/>
      <w:lang w:val="de-AT" w:eastAsia="ar-SA" w:bidi="ar-SA"/>
    </w:rPr>
  </w:style>
  <w:style w:type="paragraph" w:customStyle="1" w:styleId="Textkrper-Erstzeileneinzug21">
    <w:name w:val="Textkörper-Erstzeileneinzug 21"/>
    <w:basedOn w:val="Textkrper-Zeileneinzug"/>
    <w:rsid w:val="00167B54"/>
    <w:pPr>
      <w:ind w:firstLine="210"/>
    </w:pPr>
  </w:style>
  <w:style w:type="paragraph" w:styleId="HTMLVorformatiert">
    <w:name w:val="HTML Preformatted"/>
    <w:basedOn w:val="Standard"/>
    <w:link w:val="HTMLVorformatiertZchn"/>
    <w:rsid w:val="00167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lang w:eastAsia="ar-SA"/>
    </w:rPr>
  </w:style>
  <w:style w:type="character" w:customStyle="1" w:styleId="HTMLVorformatiertZchn">
    <w:name w:val="HTML Vorformatiert Zchn"/>
    <w:link w:val="HTMLVorformatiert"/>
    <w:rsid w:val="00167B54"/>
    <w:rPr>
      <w:rFonts w:ascii="Courier New" w:hAnsi="Courier New" w:cs="Courier New"/>
      <w:color w:val="000000"/>
      <w:lang w:val="de-AT" w:eastAsia="ar-SA" w:bidi="ar-SA"/>
    </w:rPr>
  </w:style>
  <w:style w:type="paragraph" w:customStyle="1" w:styleId="Rahmeninhalt">
    <w:name w:val="Rahmeninhalt"/>
    <w:basedOn w:val="Textkrper"/>
    <w:rsid w:val="00167B54"/>
  </w:style>
  <w:style w:type="character" w:styleId="HTMLZitat">
    <w:name w:val="HTML Cite"/>
    <w:rsid w:val="00167B54"/>
    <w:rPr>
      <w:i w:val="0"/>
      <w:iCs w:val="0"/>
      <w:color w:val="008000"/>
    </w:rPr>
  </w:style>
  <w:style w:type="paragraph" w:customStyle="1" w:styleId="Default">
    <w:name w:val="Default"/>
    <w:rsid w:val="00167B54"/>
    <w:pPr>
      <w:autoSpaceDE w:val="0"/>
      <w:autoSpaceDN w:val="0"/>
      <w:adjustRightInd w:val="0"/>
    </w:pPr>
    <w:rPr>
      <w:color w:val="000000"/>
      <w:sz w:val="24"/>
      <w:szCs w:val="24"/>
    </w:rPr>
  </w:style>
  <w:style w:type="character" w:styleId="Fett">
    <w:name w:val="Strong"/>
    <w:qFormat/>
    <w:rsid w:val="00167B54"/>
    <w:rPr>
      <w:b/>
      <w:bCs/>
    </w:rPr>
  </w:style>
  <w:style w:type="character" w:customStyle="1" w:styleId="truetype">
    <w:name w:val="truetype"/>
    <w:basedOn w:val="Absatz-Standardschriftart"/>
    <w:rsid w:val="00167B54"/>
  </w:style>
  <w:style w:type="character" w:customStyle="1" w:styleId="highlight">
    <w:name w:val="highlight"/>
    <w:basedOn w:val="Absatz-Standardschriftart"/>
    <w:rsid w:val="00167B54"/>
  </w:style>
  <w:style w:type="paragraph" w:styleId="Funotentext">
    <w:name w:val="footnote text"/>
    <w:basedOn w:val="Standard"/>
    <w:link w:val="FunotentextZchn"/>
    <w:semiHidden/>
    <w:rsid w:val="00167B54"/>
    <w:rPr>
      <w:rFonts w:cs="Arial"/>
      <w:sz w:val="20"/>
      <w:szCs w:val="20"/>
      <w:lang w:eastAsia="ar-SA"/>
    </w:rPr>
  </w:style>
  <w:style w:type="character" w:customStyle="1" w:styleId="FunotentextZchn">
    <w:name w:val="Fußnotentext Zchn"/>
    <w:link w:val="Funotentext"/>
    <w:semiHidden/>
    <w:rsid w:val="00167B54"/>
    <w:rPr>
      <w:rFonts w:ascii="Arial" w:hAnsi="Arial" w:cs="Arial"/>
      <w:lang w:val="de-AT" w:eastAsia="ar-SA" w:bidi="ar-SA"/>
    </w:rPr>
  </w:style>
  <w:style w:type="paragraph" w:customStyle="1" w:styleId="schlussteilabs">
    <w:name w:val="schlussteilabs"/>
    <w:basedOn w:val="Standard"/>
    <w:rsid w:val="00A36789"/>
    <w:pPr>
      <w:spacing w:line="220" w:lineRule="atLeast"/>
    </w:pPr>
    <w:rPr>
      <w:rFonts w:ascii="Times New Roman" w:hAnsi="Times New Roman"/>
      <w:color w:val="000000"/>
      <w:sz w:val="20"/>
      <w:szCs w:val="20"/>
      <w:lang w:eastAsia="de-AT"/>
    </w:rPr>
  </w:style>
  <w:style w:type="character" w:styleId="Funotenzeichen">
    <w:name w:val="footnote reference"/>
    <w:rsid w:val="00A1057D"/>
    <w:rPr>
      <w:sz w:val="20"/>
      <w:vertAlign w:val="superscript"/>
    </w:rPr>
  </w:style>
  <w:style w:type="paragraph" w:styleId="Listenabsatz">
    <w:name w:val="List Paragraph"/>
    <w:basedOn w:val="Standard"/>
    <w:uiPriority w:val="34"/>
    <w:qFormat/>
    <w:rsid w:val="0099116B"/>
    <w:pPr>
      <w:ind w:left="708"/>
    </w:pPr>
  </w:style>
  <w:style w:type="character" w:customStyle="1" w:styleId="991GldSymbol">
    <w:name w:val="991_GldSymbol"/>
    <w:uiPriority w:val="99"/>
    <w:rsid w:val="008A556A"/>
    <w:rPr>
      <w:b/>
      <w:color w:val="000000"/>
    </w:rPr>
  </w:style>
  <w:style w:type="character" w:customStyle="1" w:styleId="992Normal">
    <w:name w:val="992_Normal"/>
    <w:uiPriority w:val="99"/>
    <w:rsid w:val="008A556A"/>
    <w:rPr>
      <w:vertAlign w:val="baseline"/>
    </w:rPr>
  </w:style>
  <w:style w:type="paragraph" w:customStyle="1" w:styleId="52Ziffere1">
    <w:name w:val="52_Ziffer_e1"/>
    <w:basedOn w:val="Standard"/>
    <w:uiPriority w:val="99"/>
    <w:rsid w:val="00F5524C"/>
    <w:pPr>
      <w:tabs>
        <w:tab w:val="right" w:pos="624"/>
        <w:tab w:val="left" w:pos="680"/>
      </w:tabs>
      <w:spacing w:before="40" w:line="220" w:lineRule="exact"/>
      <w:ind w:left="680" w:hanging="680"/>
    </w:pPr>
    <w:rPr>
      <w:rFonts w:ascii="Times New Roman" w:hAnsi="Times New Roman"/>
      <w:color w:val="000000"/>
      <w:sz w:val="20"/>
      <w:szCs w:val="20"/>
      <w:lang w:val="de-DE" w:eastAsia="de-DE"/>
    </w:rPr>
  </w:style>
  <w:style w:type="paragraph" w:customStyle="1" w:styleId="55SchlussteilAbs">
    <w:name w:val="55_SchlussteilAbs"/>
    <w:basedOn w:val="Standard"/>
    <w:next w:val="51Abs"/>
    <w:uiPriority w:val="99"/>
    <w:rsid w:val="00F5524C"/>
    <w:pPr>
      <w:spacing w:before="40" w:line="220" w:lineRule="exact"/>
    </w:pPr>
    <w:rPr>
      <w:rFonts w:ascii="Times New Roman" w:hAnsi="Times New Roman"/>
      <w:color w:val="000000"/>
      <w:sz w:val="20"/>
      <w:szCs w:val="20"/>
      <w:lang w:val="de-DE" w:eastAsia="de-DE"/>
    </w:rPr>
  </w:style>
  <w:style w:type="paragraph" w:customStyle="1" w:styleId="msolistparagraph0">
    <w:name w:val="msolistparagraph"/>
    <w:basedOn w:val="Standard"/>
    <w:rsid w:val="00DE401B"/>
    <w:pPr>
      <w:spacing w:line="240" w:lineRule="auto"/>
      <w:ind w:left="720"/>
      <w:jc w:val="left"/>
    </w:pPr>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952865">
      <w:bodyDiv w:val="1"/>
      <w:marLeft w:val="0"/>
      <w:marRight w:val="0"/>
      <w:marTop w:val="0"/>
      <w:marBottom w:val="0"/>
      <w:divBdr>
        <w:top w:val="none" w:sz="0" w:space="0" w:color="auto"/>
        <w:left w:val="none" w:sz="0" w:space="0" w:color="auto"/>
        <w:bottom w:val="none" w:sz="0" w:space="0" w:color="auto"/>
        <w:right w:val="none" w:sz="0" w:space="0" w:color="auto"/>
      </w:divBdr>
    </w:div>
    <w:div w:id="314336255">
      <w:bodyDiv w:val="1"/>
      <w:marLeft w:val="0"/>
      <w:marRight w:val="0"/>
      <w:marTop w:val="0"/>
      <w:marBottom w:val="0"/>
      <w:divBdr>
        <w:top w:val="none" w:sz="0" w:space="0" w:color="auto"/>
        <w:left w:val="none" w:sz="0" w:space="0" w:color="auto"/>
        <w:bottom w:val="none" w:sz="0" w:space="0" w:color="auto"/>
        <w:right w:val="none" w:sz="0" w:space="0" w:color="auto"/>
      </w:divBdr>
    </w:div>
    <w:div w:id="411775538">
      <w:bodyDiv w:val="1"/>
      <w:marLeft w:val="0"/>
      <w:marRight w:val="0"/>
      <w:marTop w:val="0"/>
      <w:marBottom w:val="0"/>
      <w:divBdr>
        <w:top w:val="none" w:sz="0" w:space="0" w:color="auto"/>
        <w:left w:val="none" w:sz="0" w:space="0" w:color="auto"/>
        <w:bottom w:val="none" w:sz="0" w:space="0" w:color="auto"/>
        <w:right w:val="none" w:sz="0" w:space="0" w:color="auto"/>
      </w:divBdr>
    </w:div>
    <w:div w:id="450712324">
      <w:bodyDiv w:val="1"/>
      <w:marLeft w:val="0"/>
      <w:marRight w:val="0"/>
      <w:marTop w:val="0"/>
      <w:marBottom w:val="0"/>
      <w:divBdr>
        <w:top w:val="none" w:sz="0" w:space="0" w:color="auto"/>
        <w:left w:val="none" w:sz="0" w:space="0" w:color="auto"/>
        <w:bottom w:val="none" w:sz="0" w:space="0" w:color="auto"/>
        <w:right w:val="none" w:sz="0" w:space="0" w:color="auto"/>
      </w:divBdr>
    </w:div>
    <w:div w:id="576400204">
      <w:bodyDiv w:val="1"/>
      <w:marLeft w:val="0"/>
      <w:marRight w:val="0"/>
      <w:marTop w:val="0"/>
      <w:marBottom w:val="0"/>
      <w:divBdr>
        <w:top w:val="none" w:sz="0" w:space="0" w:color="auto"/>
        <w:left w:val="none" w:sz="0" w:space="0" w:color="auto"/>
        <w:bottom w:val="none" w:sz="0" w:space="0" w:color="auto"/>
        <w:right w:val="none" w:sz="0" w:space="0" w:color="auto"/>
      </w:divBdr>
    </w:div>
    <w:div w:id="638068622">
      <w:bodyDiv w:val="1"/>
      <w:marLeft w:val="0"/>
      <w:marRight w:val="0"/>
      <w:marTop w:val="0"/>
      <w:marBottom w:val="0"/>
      <w:divBdr>
        <w:top w:val="none" w:sz="0" w:space="0" w:color="auto"/>
        <w:left w:val="none" w:sz="0" w:space="0" w:color="auto"/>
        <w:bottom w:val="none" w:sz="0" w:space="0" w:color="auto"/>
        <w:right w:val="none" w:sz="0" w:space="0" w:color="auto"/>
      </w:divBdr>
    </w:div>
    <w:div w:id="718940488">
      <w:bodyDiv w:val="1"/>
      <w:marLeft w:val="0"/>
      <w:marRight w:val="0"/>
      <w:marTop w:val="0"/>
      <w:marBottom w:val="0"/>
      <w:divBdr>
        <w:top w:val="none" w:sz="0" w:space="0" w:color="auto"/>
        <w:left w:val="none" w:sz="0" w:space="0" w:color="auto"/>
        <w:bottom w:val="none" w:sz="0" w:space="0" w:color="auto"/>
        <w:right w:val="none" w:sz="0" w:space="0" w:color="auto"/>
      </w:divBdr>
    </w:div>
    <w:div w:id="925068270">
      <w:bodyDiv w:val="1"/>
      <w:marLeft w:val="0"/>
      <w:marRight w:val="0"/>
      <w:marTop w:val="0"/>
      <w:marBottom w:val="0"/>
      <w:divBdr>
        <w:top w:val="none" w:sz="0" w:space="0" w:color="auto"/>
        <w:left w:val="none" w:sz="0" w:space="0" w:color="auto"/>
        <w:bottom w:val="none" w:sz="0" w:space="0" w:color="auto"/>
        <w:right w:val="none" w:sz="0" w:space="0" w:color="auto"/>
      </w:divBdr>
    </w:div>
    <w:div w:id="1006976038">
      <w:bodyDiv w:val="1"/>
      <w:marLeft w:val="0"/>
      <w:marRight w:val="0"/>
      <w:marTop w:val="0"/>
      <w:marBottom w:val="0"/>
      <w:divBdr>
        <w:top w:val="none" w:sz="0" w:space="0" w:color="auto"/>
        <w:left w:val="none" w:sz="0" w:space="0" w:color="auto"/>
        <w:bottom w:val="none" w:sz="0" w:space="0" w:color="auto"/>
        <w:right w:val="none" w:sz="0" w:space="0" w:color="auto"/>
      </w:divBdr>
    </w:div>
    <w:div w:id="1389567652">
      <w:bodyDiv w:val="1"/>
      <w:marLeft w:val="0"/>
      <w:marRight w:val="0"/>
      <w:marTop w:val="0"/>
      <w:marBottom w:val="0"/>
      <w:divBdr>
        <w:top w:val="none" w:sz="0" w:space="0" w:color="auto"/>
        <w:left w:val="none" w:sz="0" w:space="0" w:color="auto"/>
        <w:bottom w:val="none" w:sz="0" w:space="0" w:color="auto"/>
        <w:right w:val="none" w:sz="0" w:space="0" w:color="auto"/>
      </w:divBdr>
    </w:div>
    <w:div w:id="1496186965">
      <w:bodyDiv w:val="1"/>
      <w:marLeft w:val="0"/>
      <w:marRight w:val="0"/>
      <w:marTop w:val="0"/>
      <w:marBottom w:val="0"/>
      <w:divBdr>
        <w:top w:val="none" w:sz="0" w:space="0" w:color="auto"/>
        <w:left w:val="none" w:sz="0" w:space="0" w:color="auto"/>
        <w:bottom w:val="none" w:sz="0" w:space="0" w:color="auto"/>
        <w:right w:val="none" w:sz="0" w:space="0" w:color="auto"/>
      </w:divBdr>
    </w:div>
    <w:div w:id="1829664767">
      <w:bodyDiv w:val="1"/>
      <w:marLeft w:val="0"/>
      <w:marRight w:val="0"/>
      <w:marTop w:val="0"/>
      <w:marBottom w:val="0"/>
      <w:divBdr>
        <w:top w:val="none" w:sz="0" w:space="0" w:color="auto"/>
        <w:left w:val="none" w:sz="0" w:space="0" w:color="auto"/>
        <w:bottom w:val="none" w:sz="0" w:space="0" w:color="auto"/>
        <w:right w:val="none" w:sz="0" w:space="0" w:color="auto"/>
      </w:divBdr>
    </w:div>
    <w:div w:id="1847788900">
      <w:bodyDiv w:val="1"/>
      <w:marLeft w:val="0"/>
      <w:marRight w:val="0"/>
      <w:marTop w:val="0"/>
      <w:marBottom w:val="0"/>
      <w:divBdr>
        <w:top w:val="none" w:sz="0" w:space="0" w:color="auto"/>
        <w:left w:val="none" w:sz="0" w:space="0" w:color="auto"/>
        <w:bottom w:val="none" w:sz="0" w:space="0" w:color="auto"/>
        <w:right w:val="none" w:sz="0" w:space="0" w:color="auto"/>
      </w:divBdr>
    </w:div>
    <w:div w:id="1928608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edit="true" text="Einlassverweigerung in Diskothek, GBK III_162_15"/>
    <f:field ref="objsubject" par="" edit="true" text=""/>
    <f:field ref="objcreatedby" par="" text="Hillbrand, Dietmar, Mag."/>
    <f:field ref="objcreatedat" par="" text="30.01.2017 15:41:30"/>
    <f:field ref="objchangedby" par="" text="Hillbrand, Dietmar, Mag."/>
    <f:field ref="objmodifiedat" par="" text="17.10.2017 10:17:29"/>
    <f:field ref="doc_FSCFOLIO_1_1001_FieldDocumentNumber" par="" text=""/>
    <f:field ref="doc_FSCFOLIO_1_1001_FieldSubject" par="" edit="true" text=""/>
    <f:field ref="FSCFOLIO_1_1001_FieldCurrentUser" par="" text="Mag. Dietmar Hillbrand"/>
    <f:field ref="CCAPRECONFIG_15_1001_Objektname" par="" edit="true" text="Einlassverweigerung in Diskothek, GBK III_162_15"/>
    <f:field ref="CCAPRECONFIG_15_1001_Objektname" par="" edit="true" text="Einlassverweigerung in Diskothek, GBK III_162_1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Minoritenplatz  3, 1010 Wien"/>
    <f:field ref="EIBPRECONFIG_1_1001_FieldEIBRecipients" par="" text=""/>
    <f:field ref="EIBPRECONFIG_1_1001_FieldEIBSignatures" par="" text="Abzeichnen&#13;&#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GBK-Senat III&#13;&#10;GBK III/162/15 anonymisiert"/>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BDEBF2F3-A7A1-4A93-AE72-EB9B1CEFD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2727</Words>
  <Characters>17184</Characters>
  <Application>Microsoft Office Word</Application>
  <DocSecurity>0</DocSecurity>
  <Lines>143</Lines>
  <Paragraphs>39</Paragraphs>
  <ScaleCrop>false</ScaleCrop>
  <HeadingPairs>
    <vt:vector size="2" baseType="variant">
      <vt:variant>
        <vt:lpstr>Titel</vt:lpstr>
      </vt:variant>
      <vt:variant>
        <vt:i4>1</vt:i4>
      </vt:variant>
    </vt:vector>
  </HeadingPairs>
  <TitlesOfParts>
    <vt:vector size="1" baseType="lpstr">
      <vt:lpstr/>
    </vt:vector>
  </TitlesOfParts>
  <Company>Bundeskanzleramt</Company>
  <LinksUpToDate>false</LinksUpToDate>
  <CharactersWithSpaces>19872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Bundeskanzleramt</dc:creator>
  <cp:lastModifiedBy>Hillbrand Dietmar</cp:lastModifiedBy>
  <cp:revision>9</cp:revision>
  <cp:lastPrinted>2015-09-21T12:10:00Z</cp:lastPrinted>
  <dcterms:created xsi:type="dcterms:W3CDTF">2015-10-13T06:55:00Z</dcterms:created>
  <dcterms:modified xsi:type="dcterms:W3CDTF">2017-10-17T08:17:00Z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KABASE@1.1001:OwnerGender">
    <vt:lpwstr/>
  </property>
  <property fmtid="{D5CDD505-2E9C-101B-9397-08002B2CF9AE}" pid="3" name="FSC#COOELAK@1.1001:Subject">
    <vt:lpwstr>GBK-Senat III_x000d_
GBK III/162/15 anonymisiert</vt:lpwstr>
  </property>
  <property fmtid="{D5CDD505-2E9C-101B-9397-08002B2CF9AE}" pid="4" name="FSC#COOELAK@1.1001:FileReference">
    <vt:lpwstr>BMGF-F147.980/0003-IV/3/2017</vt:lpwstr>
  </property>
  <property fmtid="{D5CDD505-2E9C-101B-9397-08002B2CF9AE}" pid="5" name="FSC#COOELAK@1.1001:FileRefYear">
    <vt:lpwstr>2017</vt:lpwstr>
  </property>
  <property fmtid="{D5CDD505-2E9C-101B-9397-08002B2CF9AE}" pid="6" name="FSC#COOELAK@1.1001:FileRefOrdinal">
    <vt:lpwstr>3</vt:lpwstr>
  </property>
  <property fmtid="{D5CDD505-2E9C-101B-9397-08002B2CF9AE}" pid="7" name="FSC#COOELAK@1.1001:FileRefOU">
    <vt:lpwstr>IV/3</vt:lpwstr>
  </property>
  <property fmtid="{D5CDD505-2E9C-101B-9397-08002B2CF9AE}" pid="8" name="FSC#COOELAK@1.1001:Organization">
    <vt:lpwstr/>
  </property>
  <property fmtid="{D5CDD505-2E9C-101B-9397-08002B2CF9AE}" pid="9" name="FSC#COOELAK@1.1001:Owner">
    <vt:lpwstr>Mag. Dietmar Hillbrand</vt:lpwstr>
  </property>
  <property fmtid="{D5CDD505-2E9C-101B-9397-08002B2CF9AE}" pid="10" name="FSC#COOELAK@1.1001:OwnerExtension">
    <vt:lpwstr>2434</vt:lpwstr>
  </property>
  <property fmtid="{D5CDD505-2E9C-101B-9397-08002B2CF9AE}" pid="11" name="FSC#COOELAK@1.1001:DispatchedBy">
    <vt:lpwstr/>
  </property>
  <property fmtid="{D5CDD505-2E9C-101B-9397-08002B2CF9AE}" pid="12" name="FSC#COOELAK@1.1001:DispatchedAt">
    <vt:lpwstr/>
  </property>
  <property fmtid="{D5CDD505-2E9C-101B-9397-08002B2CF9AE}" pid="13" name="FSC#COOELAK@1.1001:ApprovedBy">
    <vt:lpwstr/>
  </property>
  <property fmtid="{D5CDD505-2E9C-101B-9397-08002B2CF9AE}" pid="14" name="FSC#COOELAK@1.1001:ApprovedAt">
    <vt:lpwstr/>
  </property>
  <property fmtid="{D5CDD505-2E9C-101B-9397-08002B2CF9AE}" pid="15" name="FSC#COOELAK@1.1001:Department">
    <vt:lpwstr>BMGF - IV/3 (BMGF - IV/3)</vt:lpwstr>
  </property>
  <property fmtid="{D5CDD505-2E9C-101B-9397-08002B2CF9AE}" pid="16" name="FSC#COOELAK@1.1001:CreatedAt">
    <vt:lpwstr>30.01.2017</vt:lpwstr>
  </property>
  <property fmtid="{D5CDD505-2E9C-101B-9397-08002B2CF9AE}" pid="17" name="FSC#COOELAK@1.1001:OU">
    <vt:lpwstr>BMGF - IV/3 (BMGF - IV/3)</vt:lpwstr>
  </property>
  <property fmtid="{D5CDD505-2E9C-101B-9397-08002B2CF9AE}" pid="18" name="FSC#COOELAK@1.1001:Priority">
    <vt:lpwstr> ()</vt:lpwstr>
  </property>
  <property fmtid="{D5CDD505-2E9C-101B-9397-08002B2CF9AE}" pid="19" name="FSC#ELAKGOV@1.1001:ExternalRef">
    <vt:lpwstr/>
  </property>
  <property fmtid="{D5CDD505-2E9C-101B-9397-08002B2CF9AE}" pid="20" name="FSC#BKABASE@1.1001:FileReference">
    <vt:lpwstr/>
  </property>
  <property fmtid="{D5CDD505-2E9C-101B-9397-08002B2CF9AE}" pid="21" name="FSC#BKABASE@1.1001:Owner">
    <vt:lpwstr> P R O D U K T I O N ADMINISTRATOR</vt:lpwstr>
  </property>
  <property fmtid="{D5CDD505-2E9C-101B-9397-08002B2CF9AE}" pid="22" name="FSC#BKABASE@1.1001:OwnerExtension">
    <vt:lpwstr>2600</vt:lpwstr>
  </property>
  <property fmtid="{D5CDD505-2E9C-101B-9397-08002B2CF9AE}" pid="23" name="FSC#BKABASE@1.1001:OwnerEmailaddress">
    <vt:lpwstr>Admin@betriebsfuehrung.at</vt:lpwstr>
  </property>
  <property fmtid="{D5CDD505-2E9C-101B-9397-08002B2CF9AE}" pid="24" name="FSC#BKABASE@1.1001:Subject">
    <vt:lpwstr/>
  </property>
  <property fmtid="{D5CDD505-2E9C-101B-9397-08002B2CF9AE}" pid="25" name="FSC#BKABASE@1.1001:FileRefYear">
    <vt:lpwstr/>
  </property>
  <property fmtid="{D5CDD505-2E9C-101B-9397-08002B2CF9AE}" pid="26" name="FSC#BKABASE@1.1001:FileRefOrdinal">
    <vt:lpwstr/>
  </property>
  <property fmtid="{D5CDD505-2E9C-101B-9397-08002B2CF9AE}" pid="27" name="FSC#BKABASE@1.1001:FileRefOU">
    <vt:lpwstr/>
  </property>
  <property fmtid="{D5CDD505-2E9C-101B-9397-08002B2CF9AE}" pid="28" name="FSC#BKABASE@1.1001:ApprovedBy">
    <vt:lpwstr/>
  </property>
  <property fmtid="{D5CDD505-2E9C-101B-9397-08002B2CF9AE}" pid="29" name="FSC#BKABASE@1.1001:ApprovedAt">
    <vt:lpwstr/>
  </property>
  <property fmtid="{D5CDD505-2E9C-101B-9397-08002B2CF9AE}" pid="30" name="FSC#BKABASE@1.1001:ExternalRef">
    <vt:lpwstr/>
  </property>
  <property fmtid="{D5CDD505-2E9C-101B-9397-08002B2CF9AE}" pid="31" name="FSC#BKABASE@1.1001:Priority">
    <vt:lpwstr/>
  </property>
  <property fmtid="{D5CDD505-2E9C-101B-9397-08002B2CF9AE}" pid="32" name="FSC#BKABASE@1.1001:IncomingDelivery">
    <vt:lpwstr/>
  </property>
  <property fmtid="{D5CDD505-2E9C-101B-9397-08002B2CF9AE}" pid="33" name="FSC#COOELAK@1.1001:ObjBarCode">
    <vt:lpwstr>*COO.3000.107.6.3752450*</vt:lpwstr>
  </property>
  <property fmtid="{D5CDD505-2E9C-101B-9397-08002B2CF9AE}" pid="34" name="FSC#BKABASE@1.1001:Department">
    <vt:lpwstr>Sys-Adm (Systemadministration)</vt:lpwstr>
  </property>
  <property fmtid="{D5CDD505-2E9C-101B-9397-08002B2CF9AE}" pid="35" name="FSC#BKABASE@1.1001:TV_SELECTIONCONTAINER">
    <vt:lpwstr/>
  </property>
  <property fmtid="{D5CDD505-2E9C-101B-9397-08002B2CF9AE}" pid="36" name="FSC#BKABASE@1.1001:ApprovedByTitle">
    <vt:lpwstr/>
  </property>
  <property fmtid="{D5CDD505-2E9C-101B-9397-08002B2CF9AE}" pid="37" name="FSC#BKABASE@1.1001:IncomingAddrdate">
    <vt:lpwstr/>
  </property>
  <property fmtid="{D5CDD505-2E9C-101B-9397-08002B2CF9AE}" pid="38" name="FSC#BKABASE@1.1001:GroupMail">
    <vt:lpwstr/>
  </property>
  <property fmtid="{D5CDD505-2E9C-101B-9397-08002B2CF9AE}" pid="39" name="FSC#COOELAK@1.1001:OwnerFaxExtension">
    <vt:lpwstr>812434</vt:lpwstr>
  </property>
  <property fmtid="{D5CDD505-2E9C-101B-9397-08002B2CF9AE}" pid="40" name="FSC#COOELAK@1.1001:RefBarCode">
    <vt:lpwstr/>
  </property>
  <property fmtid="{D5CDD505-2E9C-101B-9397-08002B2CF9AE}" pid="41" name="FSC#COOELAK@1.1001:FileRefBarCode">
    <vt:lpwstr>*BMGF-F147.980/0003-IV/3/2017*</vt:lpwstr>
  </property>
  <property fmtid="{D5CDD505-2E9C-101B-9397-08002B2CF9AE}" pid="42" name="FSC#COOELAK@1.1001:ExternalRef">
    <vt:lpwstr/>
  </property>
  <property fmtid="{D5CDD505-2E9C-101B-9397-08002B2CF9AE}" pid="43" name="FSC#EIBPRECONFIG@1.1001:EIBApprovedAt">
    <vt:lpwstr>15.03.2017</vt:lpwstr>
  </property>
  <property fmtid="{D5CDD505-2E9C-101B-9397-08002B2CF9AE}" pid="44" name="FSC#EIBPRECONFIG@1.1001:EIBApprovedBy">
    <vt:lpwstr>Brunner</vt:lpwstr>
  </property>
  <property fmtid="{D5CDD505-2E9C-101B-9397-08002B2CF9AE}" pid="45" name="FSC#EIBPRECONFIG@1.1001:EIBApprovedByTitle">
    <vt:lpwstr>Mag.iur. Robert Brunner</vt:lpwstr>
  </property>
  <property fmtid="{D5CDD505-2E9C-101B-9397-08002B2CF9AE}" pid="46" name="FSC#EIBPRECONFIG@1.1001:EIBDepartment">
    <vt:lpwstr>BMGF - IV/3 (BMGF - IV/3)</vt:lpwstr>
  </property>
  <property fmtid="{D5CDD505-2E9C-101B-9397-08002B2CF9AE}" pid="47" name="FSC#EIBPRECONFIG@1.1001:EIBDispatchedBy">
    <vt:lpwstr/>
  </property>
  <property fmtid="{D5CDD505-2E9C-101B-9397-08002B2CF9AE}" pid="48" name="FSC#EIBPRECONFIG@1.1001:ExtRefInc">
    <vt:lpwstr/>
  </property>
  <property fmtid="{D5CDD505-2E9C-101B-9397-08002B2CF9AE}" pid="49" name="FSC#EIBPRECONFIG@1.1001:IncomingAddrdate">
    <vt:lpwstr/>
  </property>
  <property fmtid="{D5CDD505-2E9C-101B-9397-08002B2CF9AE}" pid="50" name="FSC#EIBPRECONFIG@1.1001:IncomingDelivery">
    <vt:lpwstr/>
  </property>
  <property fmtid="{D5CDD505-2E9C-101B-9397-08002B2CF9AE}" pid="51" name="FSC#EIBPRECONFIG@1.1001:OwnerEmail">
    <vt:lpwstr>dietmar.hillbrand@frauenministerium.gv.at</vt:lpwstr>
  </property>
  <property fmtid="{D5CDD505-2E9C-101B-9397-08002B2CF9AE}" pid="52" name="FSC#EIBPRECONFIG@1.1001:OUEmail">
    <vt:lpwstr>iv3@frauenministerium.gv.at</vt:lpwstr>
  </property>
  <property fmtid="{D5CDD505-2E9C-101B-9397-08002B2CF9AE}" pid="53" name="FSC#EIBPRECONFIG@1.1001:OwnerGender">
    <vt:lpwstr>Männlich</vt:lpwstr>
  </property>
  <property fmtid="{D5CDD505-2E9C-101B-9397-08002B2CF9AE}" pid="54" name="FSC#EIBPRECONFIG@1.1001:Priority">
    <vt:lpwstr>Nein</vt:lpwstr>
  </property>
  <property fmtid="{D5CDD505-2E9C-101B-9397-08002B2CF9AE}" pid="55" name="FSC#EIBPRECONFIG@1.1001:PreviousFiles">
    <vt:lpwstr/>
  </property>
  <property fmtid="{D5CDD505-2E9C-101B-9397-08002B2CF9AE}" pid="56" name="FSC#EIBPRECONFIG@1.1001:NextFiles">
    <vt:lpwstr/>
  </property>
  <property fmtid="{D5CDD505-2E9C-101B-9397-08002B2CF9AE}" pid="57" name="FSC#EIBPRECONFIG@1.1001:RelatedFiles">
    <vt:lpwstr/>
  </property>
  <property fmtid="{D5CDD505-2E9C-101B-9397-08002B2CF9AE}" pid="58" name="FSC#EIBPRECONFIG@1.1001:CompletedOrdinals">
    <vt:lpwstr/>
  </property>
  <property fmtid="{D5CDD505-2E9C-101B-9397-08002B2CF9AE}" pid="59" name="FSC#EIBPRECONFIG@1.1001:NrAttachments">
    <vt:lpwstr/>
  </property>
  <property fmtid="{D5CDD505-2E9C-101B-9397-08002B2CF9AE}" pid="60" name="FSC#EIBPRECONFIG@1.1001:Attachments">
    <vt:lpwstr/>
  </property>
  <property fmtid="{D5CDD505-2E9C-101B-9397-08002B2CF9AE}" pid="61" name="FSC#EIBPRECONFIG@1.1001:SubjectArea">
    <vt:lpwstr>GBK-Senat III</vt:lpwstr>
  </property>
  <property fmtid="{D5CDD505-2E9C-101B-9397-08002B2CF9AE}" pid="62" name="FSC#EIBPRECONFIG@1.1001:Recipients">
    <vt:lpwstr/>
  </property>
  <property fmtid="{D5CDD505-2E9C-101B-9397-08002B2CF9AE}" pid="63" name="FSC#EIBPRECONFIG@1.1001:Classified">
    <vt:lpwstr/>
  </property>
  <property fmtid="{D5CDD505-2E9C-101B-9397-08002B2CF9AE}" pid="64" name="FSC#EIBPRECONFIG@1.1001:Deadline">
    <vt:lpwstr/>
  </property>
  <property fmtid="{D5CDD505-2E9C-101B-9397-08002B2CF9AE}" pid="65" name="FSC#EIBPRECONFIG@1.1001:SettlementSubj">
    <vt:lpwstr/>
  </property>
  <property fmtid="{D5CDD505-2E9C-101B-9397-08002B2CF9AE}" pid="66" name="FSC#EIBPRECONFIG@1.1001:OUAddr">
    <vt:lpwstr>Minoritenplatz  3, 1010 Wien</vt:lpwstr>
  </property>
  <property fmtid="{D5CDD505-2E9C-101B-9397-08002B2CF9AE}" pid="67" name="FSC#EIBPRECONFIG@1.1001:OUDescr">
    <vt:lpwstr/>
  </property>
  <property fmtid="{D5CDD505-2E9C-101B-9397-08002B2CF9AE}" pid="68" name="FSC#EIBPRECONFIG@1.1001:Signatures">
    <vt:lpwstr>Abzeichnen_x000d_
Genehmigt</vt:lpwstr>
  </property>
  <property fmtid="{D5CDD505-2E9C-101B-9397-08002B2CF9AE}" pid="69" name="FSC#ELAKGOV@1.1001:PersonalSubjGender">
    <vt:lpwstr/>
  </property>
  <property fmtid="{D5CDD505-2E9C-101B-9397-08002B2CF9AE}" pid="70" name="FSC#ELAKGOV@1.1001:PersonalSubjFirstName">
    <vt:lpwstr/>
  </property>
  <property fmtid="{D5CDD505-2E9C-101B-9397-08002B2CF9AE}" pid="71" name="FSC#ELAKGOV@1.1001:PersonalSubjSurName">
    <vt:lpwstr/>
  </property>
  <property fmtid="{D5CDD505-2E9C-101B-9397-08002B2CF9AE}" pid="72" name="FSC#ELAKGOV@1.1001:PersonalSubjSalutation">
    <vt:lpwstr/>
  </property>
  <property fmtid="{D5CDD505-2E9C-101B-9397-08002B2CF9AE}" pid="73" name="FSC#ELAKGOV@1.1001:PersonalSubjAddress">
    <vt:lpwstr/>
  </property>
  <property fmtid="{D5CDD505-2E9C-101B-9397-08002B2CF9AE}" pid="74" name="FSC#COOELAK@1.1001:IncomingNumber">
    <vt:lpwstr/>
  </property>
  <property fmtid="{D5CDD505-2E9C-101B-9397-08002B2CF9AE}" pid="75" name="FSC#COOELAK@1.1001:IncomingSubject">
    <vt:lpwstr/>
  </property>
  <property fmtid="{D5CDD505-2E9C-101B-9397-08002B2CF9AE}" pid="76" name="FSC#COOELAK@1.1001:ProcessResponsible">
    <vt:lpwstr>Hillbrand, Dietmar Mag.</vt:lpwstr>
  </property>
  <property fmtid="{D5CDD505-2E9C-101B-9397-08002B2CF9AE}" pid="77" name="FSC#COOELAK@1.1001:ProcessResponsiblePhone">
    <vt:lpwstr>+43 (1) 53120-2434</vt:lpwstr>
  </property>
  <property fmtid="{D5CDD505-2E9C-101B-9397-08002B2CF9AE}" pid="78" name="FSC#COOELAK@1.1001:ProcessResponsibleMail">
    <vt:lpwstr>dietmar.hillbrand@frauenministerium.gv.at</vt:lpwstr>
  </property>
  <property fmtid="{D5CDD505-2E9C-101B-9397-08002B2CF9AE}" pid="79" name="FSC#COOELAK@1.1001:ProcessResponsibleFax">
    <vt:lpwstr>+43 (1) 53120-812434</vt:lpwstr>
  </property>
  <property fmtid="{D5CDD505-2E9C-101B-9397-08002B2CF9AE}" pid="80" name="FSC#COOELAK@1.1001:ApproverFirstName">
    <vt:lpwstr/>
  </property>
  <property fmtid="{D5CDD505-2E9C-101B-9397-08002B2CF9AE}" pid="81" name="FSC#COOELAK@1.1001:ApproverSurName">
    <vt:lpwstr/>
  </property>
  <property fmtid="{D5CDD505-2E9C-101B-9397-08002B2CF9AE}" pid="82" name="FSC#COOELAK@1.1001:ApproverTitle">
    <vt:lpwstr/>
  </property>
  <property fmtid="{D5CDD505-2E9C-101B-9397-08002B2CF9AE}" pid="83" name="FSC#COOELAK@1.1001:ExternalDate">
    <vt:lpwstr/>
  </property>
  <property fmtid="{D5CDD505-2E9C-101B-9397-08002B2CF9AE}" pid="84" name="FSC#COOELAK@1.1001:SettlementApprovedAt">
    <vt:lpwstr/>
  </property>
  <property fmtid="{D5CDD505-2E9C-101B-9397-08002B2CF9AE}" pid="85" name="FSC#COOELAK@1.1001:BaseNumber">
    <vt:lpwstr>F147.980</vt:lpwstr>
  </property>
  <property fmtid="{D5CDD505-2E9C-101B-9397-08002B2CF9AE}" pid="86" name="FSC#EIBPRECONFIG@1.1001:EIBInternalApprovedAt">
    <vt:lpwstr/>
  </property>
  <property fmtid="{D5CDD505-2E9C-101B-9397-08002B2CF9AE}" pid="87" name="FSC#EIBPRECONFIG@1.1001:EIBInternalApprovedBy">
    <vt:lpwstr/>
  </property>
  <property fmtid="{D5CDD505-2E9C-101B-9397-08002B2CF9AE}" pid="88" name="FSC#EIBPRECONFIG@1.1001:EIBSettlementApprovedBy">
    <vt:lpwstr/>
  </property>
  <property fmtid="{D5CDD505-2E9C-101B-9397-08002B2CF9AE}" pid="89" name="FSC#EIBPRECONFIG@1.1001:currentuser">
    <vt:lpwstr>COO.3000.100.1.224505</vt:lpwstr>
  </property>
  <property fmtid="{D5CDD505-2E9C-101B-9397-08002B2CF9AE}" pid="90" name="FSC#EIBPRECONFIG@1.1001:currentuserrolegroup">
    <vt:lpwstr>COO.3000.100.1.76600</vt:lpwstr>
  </property>
  <property fmtid="{D5CDD505-2E9C-101B-9397-08002B2CF9AE}" pid="91" name="FSC#EIBPRECONFIG@1.1001:currentuserroleposition">
    <vt:lpwstr>COO.1.1001.1.4328</vt:lpwstr>
  </property>
  <property fmtid="{D5CDD505-2E9C-101B-9397-08002B2CF9AE}" pid="92" name="FSC#EIBPRECONFIG@1.1001:currentuserroot">
    <vt:lpwstr>COO.3000.107.2.4178898</vt:lpwstr>
  </property>
  <property fmtid="{D5CDD505-2E9C-101B-9397-08002B2CF9AE}" pid="93" name="FSC#EIBPRECONFIG@1.1001:toplevelobject">
    <vt:lpwstr>COO.3000.107.7.1222152</vt:lpwstr>
  </property>
  <property fmtid="{D5CDD505-2E9C-101B-9397-08002B2CF9AE}" pid="94" name="FSC#EIBPRECONFIG@1.1001:objchangedby">
    <vt:lpwstr>Mag. Dietmar Hillbrand</vt:lpwstr>
  </property>
  <property fmtid="{D5CDD505-2E9C-101B-9397-08002B2CF9AE}" pid="95" name="FSC#EIBPRECONFIG@1.1001:objchangedat">
    <vt:lpwstr>17.10.2017</vt:lpwstr>
  </property>
  <property fmtid="{D5CDD505-2E9C-101B-9397-08002B2CF9AE}" pid="96" name="FSC#EIBPRECONFIG@1.1001:objname">
    <vt:lpwstr>Einlassverweigerung in Diskothek, GBK III_162_15</vt:lpwstr>
  </property>
  <property fmtid="{D5CDD505-2E9C-101B-9397-08002B2CF9AE}" pid="97" name="FSC#EIBPRECONFIG@1.1001:EIBProcessResponsiblePhone">
    <vt:lpwstr>2434</vt:lpwstr>
  </property>
  <property fmtid="{D5CDD505-2E9C-101B-9397-08002B2CF9AE}" pid="98" name="FSC#EIBPRECONFIG@1.1001:EIBProcessResponsibleMail">
    <vt:lpwstr>dietmar.hillbrand@frauenministerium.gv.at</vt:lpwstr>
  </property>
  <property fmtid="{D5CDD505-2E9C-101B-9397-08002B2CF9AE}" pid="99" name="FSC#EIBPRECONFIG@1.1001:EIBProcessResponsibleFax">
    <vt:lpwstr>812434</vt:lpwstr>
  </property>
  <property fmtid="{D5CDD505-2E9C-101B-9397-08002B2CF9AE}" pid="100" name="FSC#EIBPRECONFIG@1.1001:EIBProcessResponsible">
    <vt:lpwstr>Mag. Dietmar Hillbrand</vt:lpwstr>
  </property>
  <property fmtid="{D5CDD505-2E9C-101B-9397-08002B2CF9AE}" pid="101" name="FSC#COOELAK@1.1001:CurrentUserRolePos">
    <vt:lpwstr>Sachbearbeiter/in</vt:lpwstr>
  </property>
  <property fmtid="{D5CDD505-2E9C-101B-9397-08002B2CF9AE}" pid="102" name="FSC#COOELAK@1.1001:CurrentUserEmail">
    <vt:lpwstr>dietmar.hillbrand@frauenministerium.gv.at</vt:lpwstr>
  </property>
  <property fmtid="{D5CDD505-2E9C-101B-9397-08002B2CF9AE}" pid="103" name="FSC#EIBPRECONFIG@1.1001:EIBApprovedBySubst">
    <vt:lpwstr/>
  </property>
  <property fmtid="{D5CDD505-2E9C-101B-9397-08002B2CF9AE}" pid="104" name="FSC#eBKAI6Musterkomponente@3000.101:WD_Subject">
    <vt:lpwstr/>
  </property>
  <property fmtid="{D5CDD505-2E9C-101B-9397-08002B2CF9AE}" pid="105" name="FSC#eBKAI6Musterkomponente@3000.101:OE_Shortname">
    <vt:lpwstr>II/3</vt:lpwstr>
  </property>
  <property fmtid="{D5CDD505-2E9C-101B-9397-08002B2CF9AE}" pid="106" name="FSC#COOSYSTEM@1.1:Container">
    <vt:lpwstr>COO.3000.107.6.3752450</vt:lpwstr>
  </property>
  <property fmtid="{D5CDD505-2E9C-101B-9397-08002B2CF9AE}" pid="107" name="FSC#EIBPRECONFIG@1.1001:EIBInternalApprovedByPostTitle">
    <vt:lpwstr/>
  </property>
  <property fmtid="{D5CDD505-2E9C-101B-9397-08002B2CF9AE}" pid="108" name="FSC#EIBPRECONFIG@1.1001:EIBSettlementApprovedByPostTitle">
    <vt:lpwstr/>
  </property>
  <property fmtid="{D5CDD505-2E9C-101B-9397-08002B2CF9AE}" pid="109" name="FSC#EIBPRECONFIG@1.1001:EIBApprovedByPostTitle">
    <vt:lpwstr/>
  </property>
  <property fmtid="{D5CDD505-2E9C-101B-9397-08002B2CF9AE}" pid="110" name="FSC#EIBPRECONFIG@1.1001:EIBDispatchedByPostTitle">
    <vt:lpwstr/>
  </property>
  <property fmtid="{D5CDD505-2E9C-101B-9397-08002B2CF9AE}" pid="111" name="FSC#EIBPRECONFIG@1.1001:objchangedbyPostTitle">
    <vt:lpwstr/>
  </property>
  <property fmtid="{D5CDD505-2E9C-101B-9397-08002B2CF9AE}" pid="112" name="FSC#EIBPRECONFIG@1.1001:EIBProcessResponsiblePostTitle">
    <vt:lpwstr/>
  </property>
  <property fmtid="{D5CDD505-2E9C-101B-9397-08002B2CF9AE}" pid="113" name="FSC#EIBPRECONFIG@1.1001:OwnerPostTitle">
    <vt:lpwstr/>
  </property>
  <property fmtid="{D5CDD505-2E9C-101B-9397-08002B2CF9AE}" pid="114" name="FSC#ATSTATECFG@1.1001:Office">
    <vt:lpwstr/>
  </property>
  <property fmtid="{D5CDD505-2E9C-101B-9397-08002B2CF9AE}" pid="115" name="FSC#ATSTATECFG@1.1001:Agent">
    <vt:lpwstr/>
  </property>
  <property fmtid="{D5CDD505-2E9C-101B-9397-08002B2CF9AE}" pid="116" name="FSC#ATSTATECFG@1.1001:AgentPhone">
    <vt:lpwstr/>
  </property>
  <property fmtid="{D5CDD505-2E9C-101B-9397-08002B2CF9AE}" pid="117" name="FSC#ATSTATECFG@1.1001:DepartmentFax">
    <vt:lpwstr/>
  </property>
  <property fmtid="{D5CDD505-2E9C-101B-9397-08002B2CF9AE}" pid="118" name="FSC#ATSTATECFG@1.1001:DepartmentEMail">
    <vt:lpwstr/>
  </property>
  <property fmtid="{D5CDD505-2E9C-101B-9397-08002B2CF9AE}" pid="119" name="FSC#ATSTATECFG@1.1001:SubfileDate">
    <vt:lpwstr/>
  </property>
  <property fmtid="{D5CDD505-2E9C-101B-9397-08002B2CF9AE}" pid="120" name="FSC#ATSTATECFG@1.1001:SubfileSubject">
    <vt:lpwstr/>
  </property>
  <property fmtid="{D5CDD505-2E9C-101B-9397-08002B2CF9AE}" pid="121" name="FSC#ATSTATECFG@1.1001:DepartmentZipCode">
    <vt:lpwstr/>
  </property>
  <property fmtid="{D5CDD505-2E9C-101B-9397-08002B2CF9AE}" pid="122" name="FSC#ATSTATECFG@1.1001:DepartmentCountry">
    <vt:lpwstr/>
  </property>
  <property fmtid="{D5CDD505-2E9C-101B-9397-08002B2CF9AE}" pid="123" name="FSC#ATSTATECFG@1.1001:DepartmentCity">
    <vt:lpwstr/>
  </property>
  <property fmtid="{D5CDD505-2E9C-101B-9397-08002B2CF9AE}" pid="124" name="FSC#ATSTATECFG@1.1001:DepartmentStreet">
    <vt:lpwstr/>
  </property>
  <property fmtid="{D5CDD505-2E9C-101B-9397-08002B2CF9AE}" pid="125" name="FSC#ATSTATECFG@1.1001:DepartmentDVR">
    <vt:lpwstr/>
  </property>
  <property fmtid="{D5CDD505-2E9C-101B-9397-08002B2CF9AE}" pid="126" name="FSC#ATSTATECFG@1.1001:DepartmentUID">
    <vt:lpwstr/>
  </property>
  <property fmtid="{D5CDD505-2E9C-101B-9397-08002B2CF9AE}" pid="127" name="FSC#ATSTATECFG@1.1001:SubfileReference">
    <vt:lpwstr/>
  </property>
  <property fmtid="{D5CDD505-2E9C-101B-9397-08002B2CF9AE}" pid="128" name="FSC#ATSTATECFG@1.1001:Clause">
    <vt:lpwstr/>
  </property>
  <property fmtid="{D5CDD505-2E9C-101B-9397-08002B2CF9AE}" pid="129" name="FSC#ATSTATECFG@1.1001:ExternalFile">
    <vt:lpwstr/>
  </property>
  <property fmtid="{D5CDD505-2E9C-101B-9397-08002B2CF9AE}" pid="130" name="FSC#ATSTATECFG@1.1001:ApprovedSignature">
    <vt:lpwstr/>
  </property>
  <property fmtid="{D5CDD505-2E9C-101B-9397-08002B2CF9AE}" pid="131" name="FSC#ATSTATECFG@1.1001:BankAccount">
    <vt:lpwstr/>
  </property>
  <property fmtid="{D5CDD505-2E9C-101B-9397-08002B2CF9AE}" pid="132" name="FSC#ATSTATECFG@1.1001:BankAccountOwner">
    <vt:lpwstr/>
  </property>
  <property fmtid="{D5CDD505-2E9C-101B-9397-08002B2CF9AE}" pid="133" name="FSC#ATSTATECFG@1.1001:BankInstitute">
    <vt:lpwstr/>
  </property>
  <property fmtid="{D5CDD505-2E9C-101B-9397-08002B2CF9AE}" pid="134" name="FSC#ATSTATECFG@1.1001:BankAccountID">
    <vt:lpwstr/>
  </property>
  <property fmtid="{D5CDD505-2E9C-101B-9397-08002B2CF9AE}" pid="135" name="FSC#ATSTATECFG@1.1001:BankAccountIBAN">
    <vt:lpwstr/>
  </property>
  <property fmtid="{D5CDD505-2E9C-101B-9397-08002B2CF9AE}" pid="136" name="FSC#ATSTATECFG@1.1001:BankAccountBIC">
    <vt:lpwstr/>
  </property>
  <property fmtid="{D5CDD505-2E9C-101B-9397-08002B2CF9AE}" pid="137" name="FSC#ATSTATECFG@1.1001:BankName">
    <vt:lpwstr/>
  </property>
  <property fmtid="{D5CDD505-2E9C-101B-9397-08002B2CF9AE}" pid="138" name="FSC#CCAPRECONFIG@15.1001:AddrAnrede">
    <vt:lpwstr/>
  </property>
  <property fmtid="{D5CDD505-2E9C-101B-9397-08002B2CF9AE}" pid="139" name="FSC#CCAPRECONFIG@15.1001:AddrTitel">
    <vt:lpwstr/>
  </property>
  <property fmtid="{D5CDD505-2E9C-101B-9397-08002B2CF9AE}" pid="140" name="FSC#CCAPRECONFIG@15.1001:AddrNachgestellter_Titel">
    <vt:lpwstr/>
  </property>
  <property fmtid="{D5CDD505-2E9C-101B-9397-08002B2CF9AE}" pid="141" name="FSC#CCAPRECONFIG@15.1001:AddrVorname">
    <vt:lpwstr/>
  </property>
  <property fmtid="{D5CDD505-2E9C-101B-9397-08002B2CF9AE}" pid="142" name="FSC#CCAPRECONFIG@15.1001:AddrNachname">
    <vt:lpwstr/>
  </property>
  <property fmtid="{D5CDD505-2E9C-101B-9397-08002B2CF9AE}" pid="143" name="FSC#CCAPRECONFIG@15.1001:AddrzH">
    <vt:lpwstr/>
  </property>
  <property fmtid="{D5CDD505-2E9C-101B-9397-08002B2CF9AE}" pid="144" name="FSC#CCAPRECONFIG@15.1001:AddrGeschlecht">
    <vt:lpwstr/>
  </property>
  <property fmtid="{D5CDD505-2E9C-101B-9397-08002B2CF9AE}" pid="145" name="FSC#CCAPRECONFIG@15.1001:AddrStrasse">
    <vt:lpwstr/>
  </property>
  <property fmtid="{D5CDD505-2E9C-101B-9397-08002B2CF9AE}" pid="146" name="FSC#CCAPRECONFIG@15.1001:AddrHausnummer">
    <vt:lpwstr/>
  </property>
  <property fmtid="{D5CDD505-2E9C-101B-9397-08002B2CF9AE}" pid="147" name="FSC#CCAPRECONFIG@15.1001:AddrStiege">
    <vt:lpwstr/>
  </property>
  <property fmtid="{D5CDD505-2E9C-101B-9397-08002B2CF9AE}" pid="148" name="FSC#CCAPRECONFIG@15.1001:AddrTuer">
    <vt:lpwstr/>
  </property>
  <property fmtid="{D5CDD505-2E9C-101B-9397-08002B2CF9AE}" pid="149" name="FSC#CCAPRECONFIG@15.1001:AddrPostfach">
    <vt:lpwstr/>
  </property>
  <property fmtid="{D5CDD505-2E9C-101B-9397-08002B2CF9AE}" pid="150" name="FSC#CCAPRECONFIG@15.1001:AddrPostleitzahl">
    <vt:lpwstr/>
  </property>
  <property fmtid="{D5CDD505-2E9C-101B-9397-08002B2CF9AE}" pid="151" name="FSC#CCAPRECONFIG@15.1001:AddrOrt">
    <vt:lpwstr/>
  </property>
  <property fmtid="{D5CDD505-2E9C-101B-9397-08002B2CF9AE}" pid="152" name="FSC#CCAPRECONFIG@15.1001:AddrLand">
    <vt:lpwstr/>
  </property>
  <property fmtid="{D5CDD505-2E9C-101B-9397-08002B2CF9AE}" pid="153" name="FSC#CCAPRECONFIG@15.1001:AddrEmail">
    <vt:lpwstr/>
  </property>
  <property fmtid="{D5CDD505-2E9C-101B-9397-08002B2CF9AE}" pid="154" name="FSC#CCAPRECONFIG@15.1001:AddrAdresse">
    <vt:lpwstr/>
  </property>
  <property fmtid="{D5CDD505-2E9C-101B-9397-08002B2CF9AE}" pid="155" name="FSC#CCAPRECONFIG@15.1001:AddrFax">
    <vt:lpwstr/>
  </property>
  <property fmtid="{D5CDD505-2E9C-101B-9397-08002B2CF9AE}" pid="156" name="FSC#CCAPRECONFIG@15.1001:AddrOrganisationsname">
    <vt:lpwstr/>
  </property>
  <property fmtid="{D5CDD505-2E9C-101B-9397-08002B2CF9AE}" pid="157" name="FSC#CCAPRECONFIG@15.1001:AddrOrganisationskurzname">
    <vt:lpwstr/>
  </property>
  <property fmtid="{D5CDD505-2E9C-101B-9397-08002B2CF9AE}" pid="158" name="FSC#CCAPRECONFIG@15.1001:AddrAbschriftsbemerkung">
    <vt:lpwstr/>
  </property>
  <property fmtid="{D5CDD505-2E9C-101B-9397-08002B2CF9AE}" pid="159" name="FSC#CCAPRECONFIG@15.1001:AddrName_Zeile_2">
    <vt:lpwstr/>
  </property>
  <property fmtid="{D5CDD505-2E9C-101B-9397-08002B2CF9AE}" pid="160" name="FSC#CCAPRECONFIG@15.1001:AddrName_Zeile_3">
    <vt:lpwstr/>
  </property>
  <property fmtid="{D5CDD505-2E9C-101B-9397-08002B2CF9AE}" pid="161" name="FSC#CCAPRECONFIG@15.1001:AddrPostalischeAdresse">
    <vt:lpwstr/>
  </property>
  <property fmtid="{D5CDD505-2E9C-101B-9397-08002B2CF9AE}" pid="162" name="FSC#ATPRECONFIG@1.1001:ChargePreview">
    <vt:lpwstr/>
  </property>
  <property fmtid="{D5CDD505-2E9C-101B-9397-08002B2CF9AE}" pid="163" name="FSC#FSCFOLIO@1.1001:docpropproject">
    <vt:lpwstr/>
  </property>
  <property fmtid="{D5CDD505-2E9C-101B-9397-08002B2CF9AE}" pid="165" name="_NewReviewCycle">
    <vt:lpwstr/>
  </property>
  <property fmtid="{D5CDD505-2E9C-101B-9397-08002B2CF9AE}" pid="170" name="FSC#BRZCUSTOMIZE@101.9800:FMM_NET_VALUE_MAN">
    <vt:lpwstr/>
  </property>
  <property fmtid="{D5CDD505-2E9C-101B-9397-08002B2CF9AE}" pid="171" name="FSC#BRZCUSTOMIZE@101.9800:FMM_GRM_VAL_FROM">
    <vt:lpwstr/>
  </property>
  <property fmtid="{D5CDD505-2E9C-101B-9397-08002B2CF9AE}" pid="172" name="FSC#BRZCUSTOMIZE@101.9800:FMM_GRM_VAL_TO">
    <vt:lpwstr/>
  </property>
  <property fmtid="{D5CDD505-2E9C-101B-9397-08002B2CF9AE}" pid="173" name="FSC#BRZCUSTOMIZE@101.9800:FMM_BILL_DATE">
    <vt:lpwstr/>
  </property>
  <property fmtid="{D5CDD505-2E9C-101B-9397-08002B2CF9AE}" pid="174" name="FSC#BRZCUSTOMIZE@101.9800:FMM_ZANTRAGDATUM">
    <vt:lpwstr/>
  </property>
  <property fmtid="{D5CDD505-2E9C-101B-9397-08002B2CF9AE}" pid="175" name="FSC#BRZCUSTOMIZE@101.9800:FMM_ZZBANK_ACCOUNT_H">
    <vt:lpwstr/>
  </property>
  <property fmtid="{D5CDD505-2E9C-101B-9397-08002B2CF9AE}" pid="176" name="FSC#BRZCUSTOMIZE@101.9800:FMM_RUECK_FV">
    <vt:lpwstr/>
  </property>
  <property fmtid="{D5CDD505-2E9C-101B-9397-08002B2CF9AE}" pid="177" name="FSC#BRZCUSTOMIZE@101.9800:FMM_TURNUSARZT">
    <vt:lpwstr/>
  </property>
  <property fmtid="{D5CDD505-2E9C-101B-9397-08002B2CF9AE}" pid="178" name="FSC#BRZCUSTOMIZE@101.9800:FMM_EXPENSETYPE">
    <vt:lpwstr/>
  </property>
  <property fmtid="{D5CDD505-2E9C-101B-9397-08002B2CF9AE}" pid="179" name="FSC#BRZCUSTOMIZE@101.9800:FMM_GRANTOR">
    <vt:lpwstr/>
  </property>
  <property fmtid="{D5CDD505-2E9C-101B-9397-08002B2CF9AE}" pid="180" name="FSC#BRZCUSTOMIZE@101.9800:FMM_GRANTOR_ID">
    <vt:lpwstr/>
  </property>
  <property fmtid="{D5CDD505-2E9C-101B-9397-08002B2CF9AE}" pid="181" name="FSC#BRZCUSTOMIZE@101.9800:FMM_GRANTOR_ADDRESS">
    <vt:lpwstr/>
  </property>
  <property fmtid="{D5CDD505-2E9C-101B-9397-08002B2CF9AE}" pid="182" name="FSC#BRZCUSTOMIZE@101.9800:FMM_CONTACT_PERSON">
    <vt:lpwstr/>
  </property>
  <property fmtid="{D5CDD505-2E9C-101B-9397-08002B2CF9AE}" pid="183" name="FSC#BRZCUSTOMIZE@101.9800:FMM_MITTELBINDUNG">
    <vt:lpwstr/>
  </property>
  <property fmtid="{D5CDD505-2E9C-101B-9397-08002B2CF9AE}" pid="184" name="FSC#BRZCUSTOMIZE@101.9800:FMM_MITTELRESERVIERUNG">
    <vt:lpwstr/>
  </property>
</Properties>
</file>